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9B1A" w14:textId="22557E6D" w:rsidR="005033F4" w:rsidRPr="005033F4" w:rsidRDefault="005033F4" w:rsidP="005033F4">
      <w:pPr>
        <w:pStyle w:val="Untertitel"/>
        <w:rPr>
          <w:lang w:val="en-US"/>
        </w:rPr>
      </w:pPr>
      <w:r w:rsidRPr="005033F4">
        <w:rPr>
          <w:rFonts w:asciiTheme="majorHAnsi" w:eastAsiaTheme="majorEastAsia" w:hAnsiTheme="majorHAnsi" w:cstheme="majorBidi"/>
          <w:color w:val="auto"/>
          <w:spacing w:val="-10"/>
          <w:kern w:val="28"/>
          <w:sz w:val="56"/>
          <w:szCs w:val="56"/>
          <w:lang w:val="en-GB"/>
        </w:rPr>
        <w:t xml:space="preserve">Limits of </w:t>
      </w:r>
      <w:r w:rsidR="00CB16AA" w:rsidRPr="00CB16AA">
        <w:rPr>
          <w:rFonts w:asciiTheme="majorHAnsi" w:eastAsiaTheme="majorEastAsia" w:hAnsiTheme="majorHAnsi" w:cstheme="majorBidi"/>
          <w:color w:val="auto"/>
          <w:spacing w:val="-10"/>
          <w:kern w:val="28"/>
          <w:sz w:val="56"/>
          <w:szCs w:val="56"/>
          <w:lang w:val="en-GB"/>
        </w:rPr>
        <w:t xml:space="preserve">curve sketching </w:t>
      </w:r>
      <w:r w:rsidRPr="005033F4">
        <w:rPr>
          <w:rFonts w:asciiTheme="majorHAnsi" w:eastAsiaTheme="majorEastAsia" w:hAnsiTheme="majorHAnsi" w:cstheme="majorBidi"/>
          <w:color w:val="auto"/>
          <w:spacing w:val="-10"/>
          <w:kern w:val="28"/>
          <w:sz w:val="56"/>
          <w:szCs w:val="56"/>
          <w:lang w:val="en-GB"/>
        </w:rPr>
        <w:t>in school?</w:t>
      </w:r>
      <w:r>
        <w:rPr>
          <w:rFonts w:asciiTheme="majorHAnsi" w:eastAsiaTheme="majorEastAsia" w:hAnsiTheme="majorHAnsi" w:cstheme="majorBidi"/>
          <w:color w:val="auto"/>
          <w:spacing w:val="-10"/>
          <w:kern w:val="28"/>
          <w:sz w:val="56"/>
          <w:szCs w:val="56"/>
          <w:lang w:val="en-GB"/>
        </w:rPr>
        <w:br/>
      </w:r>
      <w:r w:rsidRPr="005033F4">
        <w:rPr>
          <w:lang w:val="en-GB"/>
        </w:rPr>
        <w:t>Reinhard Hochmuth, Sarah Khellaf, Jana Peters</w:t>
      </w:r>
      <w:r w:rsidR="00B744E3">
        <w:rPr>
          <w:lang w:val="en-GB"/>
        </w:rPr>
        <w:t xml:space="preserve"> &amp;</w:t>
      </w:r>
      <w:r w:rsidRPr="005033F4">
        <w:rPr>
          <w:lang w:val="en-GB"/>
        </w:rPr>
        <w:t xml:space="preserve"> Johanna </w:t>
      </w:r>
      <w:proofErr w:type="spellStart"/>
      <w:r w:rsidRPr="005033F4">
        <w:rPr>
          <w:lang w:val="en-GB"/>
        </w:rPr>
        <w:t>Ruge</w:t>
      </w:r>
      <w:proofErr w:type="spellEnd"/>
      <w:r w:rsidR="00B744E3">
        <w:rPr>
          <w:lang w:val="en-GB"/>
        </w:rPr>
        <w:t xml:space="preserve">; </w:t>
      </w:r>
      <w:r w:rsidR="00B744E3">
        <w:rPr>
          <w:lang w:val="en-GB"/>
        </w:rPr>
        <w:br/>
        <w:t>Leibniz University Hannover</w:t>
      </w:r>
    </w:p>
    <w:p w14:paraId="0127F9D5" w14:textId="77777777" w:rsidR="005033F4" w:rsidRPr="00703D33" w:rsidRDefault="005033F4" w:rsidP="005033F4">
      <w:pPr>
        <w:pStyle w:val="berschrift1"/>
        <w:rPr>
          <w:lang w:val="fr-FR"/>
        </w:rPr>
      </w:pPr>
      <w:r w:rsidRPr="00703D33">
        <w:rPr>
          <w:lang w:val="fr-FR"/>
        </w:rPr>
        <w:t xml:space="preserve">A. Information for </w:t>
      </w:r>
      <w:proofErr w:type="spellStart"/>
      <w:r w:rsidRPr="00703D33">
        <w:rPr>
          <w:lang w:val="fr-FR"/>
        </w:rPr>
        <w:t>lecturers</w:t>
      </w:r>
      <w:proofErr w:type="spellEnd"/>
    </w:p>
    <w:p w14:paraId="75A81B7F" w14:textId="77777777" w:rsidR="005033F4" w:rsidRPr="00703D33" w:rsidRDefault="005033F4" w:rsidP="005033F4">
      <w:pPr>
        <w:pStyle w:val="berschrift2"/>
        <w:spacing w:before="120" w:after="120"/>
        <w:rPr>
          <w:lang w:val="fr-FR"/>
        </w:rPr>
      </w:pPr>
      <w:r w:rsidRPr="00703D33">
        <w:rPr>
          <w:lang w:val="fr-FR"/>
        </w:rPr>
        <w:t>Unit description</w:t>
      </w:r>
    </w:p>
    <w:p w14:paraId="00D9B7CD" w14:textId="77777777" w:rsidR="00747CFB" w:rsidRDefault="00797642" w:rsidP="00BC0FA2">
      <w:pPr>
        <w:rPr>
          <w:lang w:val="en-GB"/>
        </w:rPr>
      </w:pPr>
      <w:r w:rsidRPr="00950D34">
        <w:rPr>
          <w:rStyle w:val="berschrift4Zchn"/>
          <w:lang w:val="en-GB"/>
        </w:rPr>
        <w:t>Description:</w:t>
      </w:r>
      <w:r w:rsidRPr="00950D34">
        <w:rPr>
          <w:lang w:val="en-GB"/>
        </w:rPr>
        <w:t xml:space="preserve"> </w:t>
      </w:r>
      <w:r w:rsidR="00947F91">
        <w:rPr>
          <w:lang w:val="en-GB"/>
        </w:rPr>
        <w:t>Th</w:t>
      </w:r>
      <w:r w:rsidR="002913CE">
        <w:rPr>
          <w:lang w:val="en-GB"/>
        </w:rPr>
        <w:t>is</w:t>
      </w:r>
      <w:r w:rsidR="00947F91">
        <w:rPr>
          <w:lang w:val="en-GB"/>
        </w:rPr>
        <w:t xml:space="preserve"> </w:t>
      </w:r>
      <w:r w:rsidR="00BC0FA2">
        <w:rPr>
          <w:lang w:val="en-GB"/>
        </w:rPr>
        <w:t>unit</w:t>
      </w:r>
      <w:r w:rsidR="00947F91">
        <w:rPr>
          <w:lang w:val="en-GB"/>
        </w:rPr>
        <w:t xml:space="preserve"> </w:t>
      </w:r>
      <w:r w:rsidR="008A492B">
        <w:rPr>
          <w:lang w:val="en-GB"/>
        </w:rPr>
        <w:t>is</w:t>
      </w:r>
      <w:r w:rsidR="00947F91">
        <w:rPr>
          <w:lang w:val="en-GB"/>
        </w:rPr>
        <w:t xml:space="preserve"> </w:t>
      </w:r>
      <w:r w:rsidR="00B77D3C">
        <w:rPr>
          <w:lang w:val="en-GB"/>
        </w:rPr>
        <w:t xml:space="preserve">an </w:t>
      </w:r>
      <w:r w:rsidR="006C1CD0">
        <w:rPr>
          <w:lang w:val="en-GB"/>
        </w:rPr>
        <w:t>exercise</w:t>
      </w:r>
      <w:r w:rsidR="00047D09">
        <w:rPr>
          <w:lang w:val="en-GB"/>
        </w:rPr>
        <w:t xml:space="preserve"> which is divided into a</w:t>
      </w:r>
      <w:r w:rsidR="00947F91">
        <w:rPr>
          <w:lang w:val="en-GB"/>
        </w:rPr>
        <w:t xml:space="preserve"> mathematical and a didactical </w:t>
      </w:r>
      <w:r w:rsidR="00047D09">
        <w:rPr>
          <w:lang w:val="en-GB"/>
        </w:rPr>
        <w:t>sub</w:t>
      </w:r>
      <w:r w:rsidR="00947F91">
        <w:rPr>
          <w:lang w:val="en-GB"/>
        </w:rPr>
        <w:t>task</w:t>
      </w:r>
      <w:r w:rsidR="008860F9">
        <w:rPr>
          <w:lang w:val="en-GB"/>
        </w:rPr>
        <w:t xml:space="preserve">. </w:t>
      </w:r>
      <w:r w:rsidR="00B77D3C">
        <w:rPr>
          <w:lang w:val="en-GB"/>
        </w:rPr>
        <w:t>Both (sub)tasks are</w:t>
      </w:r>
      <w:r w:rsidR="00D94542">
        <w:rPr>
          <w:lang w:val="en-GB"/>
        </w:rPr>
        <w:t xml:space="preserve"> included in the</w:t>
      </w:r>
      <w:r w:rsidR="004D1E10">
        <w:rPr>
          <w:lang w:val="en-GB"/>
        </w:rPr>
        <w:t xml:space="preserve"> </w:t>
      </w:r>
      <w:r w:rsidR="00D3539C">
        <w:rPr>
          <w:lang w:val="en-GB"/>
        </w:rPr>
        <w:t>exercise material</w:t>
      </w:r>
      <w:r w:rsidR="008860F9">
        <w:rPr>
          <w:lang w:val="en-GB"/>
        </w:rPr>
        <w:t>, but t</w:t>
      </w:r>
      <w:r w:rsidR="00890CB4">
        <w:rPr>
          <w:lang w:val="en-GB"/>
        </w:rPr>
        <w:t xml:space="preserve">he focus of this document will be </w:t>
      </w:r>
      <w:r w:rsidR="00F63D69">
        <w:rPr>
          <w:lang w:val="en-GB"/>
        </w:rPr>
        <w:t>o</w:t>
      </w:r>
      <w:r w:rsidR="00890CB4">
        <w:rPr>
          <w:lang w:val="en-GB"/>
        </w:rPr>
        <w:t>n the mathematical task.</w:t>
      </w:r>
      <w:r w:rsidR="00B6429D">
        <w:rPr>
          <w:lang w:val="en-GB"/>
        </w:rPr>
        <w:t xml:space="preserve"> </w:t>
      </w:r>
    </w:p>
    <w:p w14:paraId="050A8DEB" w14:textId="167A52BC" w:rsidR="00747CFB" w:rsidRDefault="00747CFB" w:rsidP="00BC0FA2">
      <w:pPr>
        <w:rPr>
          <w:lang w:val="en-GB"/>
        </w:rPr>
      </w:pPr>
      <w:r>
        <w:rPr>
          <w:lang w:val="en-GB"/>
        </w:rPr>
        <w:t xml:space="preserve">Mathematical task: </w:t>
      </w:r>
      <w:r w:rsidR="00947F91">
        <w:rPr>
          <w:lang w:val="en-GB"/>
        </w:rPr>
        <w:t xml:space="preserve">Students are </w:t>
      </w:r>
      <w:r w:rsidR="00264C21">
        <w:rPr>
          <w:lang w:val="en-GB"/>
        </w:rPr>
        <w:t xml:space="preserve">first </w:t>
      </w:r>
      <w:r w:rsidR="00947F91">
        <w:rPr>
          <w:lang w:val="en-GB"/>
        </w:rPr>
        <w:t xml:space="preserve">expected to determine correctly the number of </w:t>
      </w:r>
      <w:r w:rsidR="00CB16AA">
        <w:rPr>
          <w:lang w:val="en-GB"/>
        </w:rPr>
        <w:t xml:space="preserve">extrema </w:t>
      </w:r>
      <w:r w:rsidR="00947F91">
        <w:rPr>
          <w:lang w:val="en-GB"/>
        </w:rPr>
        <w:t>and inflection points o</w:t>
      </w:r>
      <w:r w:rsidR="00A15C69">
        <w:rPr>
          <w:lang w:val="en-GB"/>
        </w:rPr>
        <w:t>n</w:t>
      </w:r>
      <w:r w:rsidR="00947F91">
        <w:rPr>
          <w:lang w:val="en-GB"/>
        </w:rPr>
        <w:t xml:space="preserve"> two graphs</w:t>
      </w:r>
      <w:r w:rsidR="00A15C69">
        <w:rPr>
          <w:lang w:val="en-GB"/>
        </w:rPr>
        <w:t>,</w:t>
      </w:r>
      <w:r w:rsidR="00947F91">
        <w:rPr>
          <w:lang w:val="en-GB"/>
        </w:rPr>
        <w:t xml:space="preserve"> which are given as drawings (no algebraic </w:t>
      </w:r>
      <w:r w:rsidR="000C2B51">
        <w:rPr>
          <w:lang w:val="en-GB"/>
        </w:rPr>
        <w:t>formula</w:t>
      </w:r>
      <w:r w:rsidR="00BB104F">
        <w:rPr>
          <w:lang w:val="en-GB"/>
        </w:rPr>
        <w:t>s</w:t>
      </w:r>
      <w:r w:rsidR="009A5A96">
        <w:rPr>
          <w:lang w:val="en-GB"/>
        </w:rPr>
        <w:t xml:space="preserve"> or numbers are</w:t>
      </w:r>
      <w:r w:rsidR="00947F91">
        <w:rPr>
          <w:lang w:val="en-GB"/>
        </w:rPr>
        <w:t xml:space="preserve"> provided).</w:t>
      </w:r>
      <w:r>
        <w:rPr>
          <w:lang w:val="en-GB"/>
        </w:rPr>
        <w:t xml:space="preserve"> </w:t>
      </w:r>
      <w:r w:rsidR="00965D90">
        <w:rPr>
          <w:lang w:val="en-GB"/>
        </w:rPr>
        <w:t>The graphs are specifically chosen to pose a number of challenges for German first-year students of mathematics education.</w:t>
      </w:r>
      <w:r w:rsidR="00917BA2">
        <w:rPr>
          <w:lang w:val="en-GB"/>
        </w:rPr>
        <w:t xml:space="preserve"> </w:t>
      </w:r>
      <w:r w:rsidR="006375BE">
        <w:rPr>
          <w:lang w:val="en-GB"/>
        </w:rPr>
        <w:t>Students</w:t>
      </w:r>
      <w:r w:rsidR="00917BA2">
        <w:rPr>
          <w:lang w:val="en-GB"/>
        </w:rPr>
        <w:t xml:space="preserve"> are </w:t>
      </w:r>
      <w:r w:rsidR="006375BE">
        <w:rPr>
          <w:lang w:val="en-GB"/>
        </w:rPr>
        <w:t>given</w:t>
      </w:r>
      <w:r w:rsidR="00917BA2">
        <w:rPr>
          <w:lang w:val="en-GB"/>
        </w:rPr>
        <w:t xml:space="preserve"> a chapter on </w:t>
      </w:r>
      <w:r w:rsidR="00B12143">
        <w:rPr>
          <w:lang w:val="en-GB"/>
        </w:rPr>
        <w:t>e</w:t>
      </w:r>
      <w:r w:rsidR="00B14F06">
        <w:rPr>
          <w:lang w:val="en-GB"/>
        </w:rPr>
        <w:t>xtrema</w:t>
      </w:r>
      <w:r w:rsidR="00B12143">
        <w:rPr>
          <w:lang w:val="en-GB"/>
        </w:rPr>
        <w:t xml:space="preserve"> and inflection points</w:t>
      </w:r>
      <w:r w:rsidR="00B14F06">
        <w:rPr>
          <w:lang w:val="en-GB"/>
        </w:rPr>
        <w:t xml:space="preserve"> </w:t>
      </w:r>
      <w:r w:rsidR="00917BA2">
        <w:rPr>
          <w:lang w:val="en-GB"/>
        </w:rPr>
        <w:t>from a school-book</w:t>
      </w:r>
      <w:r w:rsidR="00402AC1">
        <w:rPr>
          <w:lang w:val="en-GB"/>
        </w:rPr>
        <w:t xml:space="preserve"> </w:t>
      </w:r>
      <w:r w:rsidR="00C608C4">
        <w:rPr>
          <w:lang w:val="en-GB"/>
        </w:rPr>
        <w:t>as reference material</w:t>
      </w:r>
      <w:r w:rsidR="00917BA2">
        <w:rPr>
          <w:lang w:val="en-GB"/>
        </w:rPr>
        <w:t>.</w:t>
      </w:r>
      <w:r w:rsidR="00965D90">
        <w:rPr>
          <w:lang w:val="en-GB"/>
        </w:rPr>
        <w:t xml:space="preserve"> The correct </w:t>
      </w:r>
      <w:r w:rsidR="00E852F4">
        <w:rPr>
          <w:lang w:val="en-GB"/>
        </w:rPr>
        <w:t xml:space="preserve">mathematical </w:t>
      </w:r>
      <w:r w:rsidR="00965D90">
        <w:rPr>
          <w:lang w:val="en-GB"/>
        </w:rPr>
        <w:t xml:space="preserve">solution </w:t>
      </w:r>
      <w:r w:rsidR="009C1D2E">
        <w:rPr>
          <w:lang w:val="en-GB"/>
        </w:rPr>
        <w:t>should</w:t>
      </w:r>
      <w:r w:rsidR="00965D90">
        <w:rPr>
          <w:lang w:val="en-GB"/>
        </w:rPr>
        <w:t xml:space="preserve"> be discussed with students, before they proceed to the </w:t>
      </w:r>
      <w:r w:rsidR="00942D9F">
        <w:rPr>
          <w:lang w:val="en-GB"/>
        </w:rPr>
        <w:t>more advanced</w:t>
      </w:r>
      <w:r w:rsidR="00A44201">
        <w:rPr>
          <w:lang w:val="en-GB"/>
        </w:rPr>
        <w:t xml:space="preserve"> didactical</w:t>
      </w:r>
      <w:r w:rsidR="00965D90">
        <w:rPr>
          <w:lang w:val="en-GB"/>
        </w:rPr>
        <w:t xml:space="preserve"> task</w:t>
      </w:r>
      <w:r>
        <w:rPr>
          <w:lang w:val="en-GB"/>
        </w:rPr>
        <w:t xml:space="preserve">. </w:t>
      </w:r>
    </w:p>
    <w:p w14:paraId="1A6C68DA" w14:textId="4959FB38" w:rsidR="009C6E70" w:rsidRDefault="00747CFB" w:rsidP="00142B08">
      <w:pPr>
        <w:rPr>
          <w:lang w:val="en-GB"/>
        </w:rPr>
      </w:pPr>
      <w:r>
        <w:rPr>
          <w:lang w:val="en-GB"/>
        </w:rPr>
        <w:t>Didactical task:</w:t>
      </w:r>
      <w:r w:rsidR="00965D90">
        <w:rPr>
          <w:lang w:val="en-GB"/>
        </w:rPr>
        <w:t xml:space="preserve"> </w:t>
      </w:r>
      <w:r>
        <w:rPr>
          <w:lang w:val="en-GB"/>
        </w:rPr>
        <w:t>Students</w:t>
      </w:r>
      <w:r w:rsidR="00965D90">
        <w:rPr>
          <w:lang w:val="en-GB"/>
        </w:rPr>
        <w:t xml:space="preserve"> are expected to </w:t>
      </w:r>
      <w:r w:rsidR="00497D63">
        <w:rPr>
          <w:lang w:val="en-GB"/>
        </w:rPr>
        <w:t xml:space="preserve">provide a subject matter analysis of the </w:t>
      </w:r>
      <w:r w:rsidR="00C1227F">
        <w:rPr>
          <w:lang w:val="en-GB"/>
        </w:rPr>
        <w:t>mathematical problem</w:t>
      </w:r>
      <w:r w:rsidR="00142B08">
        <w:rPr>
          <w:lang w:val="en-GB"/>
        </w:rPr>
        <w:t>(s)</w:t>
      </w:r>
      <w:r w:rsidR="00C1227F">
        <w:rPr>
          <w:lang w:val="en-GB"/>
        </w:rPr>
        <w:t xml:space="preserve"> </w:t>
      </w:r>
      <w:r w:rsidR="00862217">
        <w:rPr>
          <w:lang w:val="en-GB"/>
        </w:rPr>
        <w:t>posed in</w:t>
      </w:r>
      <w:r w:rsidR="00C1227F">
        <w:rPr>
          <w:lang w:val="en-GB"/>
        </w:rPr>
        <w:t xml:space="preserve"> the </w:t>
      </w:r>
      <w:r w:rsidR="00862217">
        <w:rPr>
          <w:lang w:val="en-GB"/>
        </w:rPr>
        <w:t>mathematical</w:t>
      </w:r>
      <w:r w:rsidR="0004714E">
        <w:rPr>
          <w:lang w:val="en-GB"/>
        </w:rPr>
        <w:t xml:space="preserve"> </w:t>
      </w:r>
      <w:r w:rsidR="00C1227F">
        <w:rPr>
          <w:lang w:val="en-GB"/>
        </w:rPr>
        <w:t>part of the exercise</w:t>
      </w:r>
      <w:r w:rsidR="008374AB">
        <w:rPr>
          <w:lang w:val="en-GB"/>
        </w:rPr>
        <w:t xml:space="preserve">, </w:t>
      </w:r>
      <w:r w:rsidR="00497D63">
        <w:rPr>
          <w:lang w:val="en-GB"/>
        </w:rPr>
        <w:t>i.e. t</w:t>
      </w:r>
      <w:r w:rsidR="00C1227F">
        <w:rPr>
          <w:lang w:val="en-GB"/>
        </w:rPr>
        <w:t>hey should</w:t>
      </w:r>
      <w:r w:rsidR="00497D63">
        <w:rPr>
          <w:lang w:val="en-GB"/>
        </w:rPr>
        <w:t xml:space="preserve"> describe in detail </w:t>
      </w:r>
      <w:r w:rsidR="00965D90">
        <w:rPr>
          <w:lang w:val="en-GB"/>
        </w:rPr>
        <w:t xml:space="preserve">the mathematical topics that </w:t>
      </w:r>
      <w:r w:rsidR="005818EE">
        <w:rPr>
          <w:lang w:val="en-GB"/>
        </w:rPr>
        <w:t>could be discussed with the help of the two graphs in a classroom</w:t>
      </w:r>
      <w:r w:rsidR="00142B08">
        <w:rPr>
          <w:lang w:val="en-GB"/>
        </w:rPr>
        <w:t>.</w:t>
      </w:r>
      <w:r w:rsidR="00497D63">
        <w:rPr>
          <w:lang w:val="en-GB"/>
        </w:rPr>
        <w:t xml:space="preserve"> </w:t>
      </w:r>
      <w:r w:rsidR="00142B08">
        <w:rPr>
          <w:lang w:val="en-GB"/>
        </w:rPr>
        <w:t>They should then</w:t>
      </w:r>
      <w:r w:rsidR="00497D63">
        <w:rPr>
          <w:lang w:val="en-GB"/>
        </w:rPr>
        <w:t xml:space="preserve"> </w:t>
      </w:r>
      <w:r w:rsidR="00A735D5">
        <w:rPr>
          <w:lang w:val="en-GB"/>
        </w:rPr>
        <w:t>make a proposal for</w:t>
      </w:r>
      <w:r w:rsidR="00142B08">
        <w:rPr>
          <w:lang w:val="en-GB"/>
        </w:rPr>
        <w:t xml:space="preserve"> a </w:t>
      </w:r>
      <w:r w:rsidR="0084489F">
        <w:rPr>
          <w:lang w:val="en-GB"/>
        </w:rPr>
        <w:t>classroom</w:t>
      </w:r>
      <w:r w:rsidR="005818EE">
        <w:rPr>
          <w:lang w:val="en-GB"/>
        </w:rPr>
        <w:t xml:space="preserve"> </w:t>
      </w:r>
      <w:r w:rsidR="0084489F">
        <w:rPr>
          <w:lang w:val="en-GB"/>
        </w:rPr>
        <w:t>discussion</w:t>
      </w:r>
      <w:r w:rsidR="00142B08" w:rsidRPr="00142B08">
        <w:rPr>
          <w:lang w:val="en-GB"/>
        </w:rPr>
        <w:t xml:space="preserve"> </w:t>
      </w:r>
      <w:r w:rsidR="007E7226">
        <w:rPr>
          <w:lang w:val="en-GB"/>
        </w:rPr>
        <w:t>that</w:t>
      </w:r>
      <w:r w:rsidR="00142B08" w:rsidRPr="00142B08">
        <w:rPr>
          <w:lang w:val="en-GB"/>
        </w:rPr>
        <w:t xml:space="preserve"> aims to bring up and clarify </w:t>
      </w:r>
      <w:r w:rsidR="007E7226">
        <w:rPr>
          <w:lang w:val="en-GB"/>
        </w:rPr>
        <w:t xml:space="preserve">the </w:t>
      </w:r>
      <w:r w:rsidR="00142B08" w:rsidRPr="00142B08">
        <w:rPr>
          <w:lang w:val="en-GB"/>
        </w:rPr>
        <w:t>mathematical questions</w:t>
      </w:r>
      <w:r w:rsidR="0084489F">
        <w:rPr>
          <w:lang w:val="en-GB"/>
        </w:rPr>
        <w:t xml:space="preserve"> raised by the two graphs</w:t>
      </w:r>
      <w:r w:rsidR="007E7226">
        <w:rPr>
          <w:lang w:val="en-GB"/>
        </w:rPr>
        <w:t>.</w:t>
      </w:r>
    </w:p>
    <w:p w14:paraId="02D2E917" w14:textId="5B380D54" w:rsidR="003D241B" w:rsidRDefault="00BC0FA2" w:rsidP="00BC0FA2">
      <w:pPr>
        <w:rPr>
          <w:lang w:val="en-GB"/>
        </w:rPr>
      </w:pPr>
      <w:r>
        <w:rPr>
          <w:rStyle w:val="berschrift4Zchn"/>
          <w:lang w:val="en-GB"/>
        </w:rPr>
        <w:t>Student and discipline level</w:t>
      </w:r>
      <w:r w:rsidRPr="00950D34">
        <w:rPr>
          <w:rStyle w:val="berschrift4Zchn"/>
          <w:lang w:val="en-GB"/>
        </w:rPr>
        <w:t>:</w:t>
      </w:r>
      <w:r w:rsidRPr="00950D34">
        <w:rPr>
          <w:lang w:val="en-GB"/>
        </w:rPr>
        <w:t xml:space="preserve"> </w:t>
      </w:r>
      <w:r w:rsidR="00FC11A1">
        <w:rPr>
          <w:lang w:val="en-GB"/>
        </w:rPr>
        <w:t xml:space="preserve">The </w:t>
      </w:r>
      <w:r w:rsidR="004D230C">
        <w:rPr>
          <w:lang w:val="en-GB"/>
        </w:rPr>
        <w:t xml:space="preserve">original </w:t>
      </w:r>
      <w:r w:rsidR="00FC11A1">
        <w:rPr>
          <w:lang w:val="en-GB"/>
        </w:rPr>
        <w:t xml:space="preserve">target group of this unit </w:t>
      </w:r>
      <w:r w:rsidR="00B12143">
        <w:rPr>
          <w:lang w:val="en-GB"/>
        </w:rPr>
        <w:t xml:space="preserve">are </w:t>
      </w:r>
      <w:r w:rsidR="00FC11A1">
        <w:rPr>
          <w:lang w:val="en-GB"/>
        </w:rPr>
        <w:t xml:space="preserve">German first-year students of mathematics education for upper high school (Gymnasium). </w:t>
      </w:r>
    </w:p>
    <w:p w14:paraId="19F97FBD" w14:textId="6F148F86" w:rsidR="00633843" w:rsidRDefault="00BC0FA2" w:rsidP="00BC0FA2">
      <w:pPr>
        <w:rPr>
          <w:lang w:val="en-GB"/>
        </w:rPr>
      </w:pPr>
      <w:r>
        <w:rPr>
          <w:lang w:val="en-GB"/>
        </w:rPr>
        <w:t xml:space="preserve">The unit </w:t>
      </w:r>
      <w:r w:rsidR="006F60BD">
        <w:rPr>
          <w:lang w:val="en-GB"/>
        </w:rPr>
        <w:t>is concerned with</w:t>
      </w:r>
      <w:r w:rsidR="00633843">
        <w:rPr>
          <w:lang w:val="en-GB"/>
        </w:rPr>
        <w:t>:</w:t>
      </w:r>
      <w:r w:rsidR="006F60BD">
        <w:rPr>
          <w:lang w:val="en-GB"/>
        </w:rPr>
        <w:t xml:space="preserve"> </w:t>
      </w:r>
    </w:p>
    <w:p w14:paraId="11ADEB89" w14:textId="106439D8" w:rsidR="000D152C" w:rsidRDefault="006F60BD" w:rsidP="00633843">
      <w:pPr>
        <w:pStyle w:val="Listenabsatz"/>
        <w:numPr>
          <w:ilvl w:val="0"/>
          <w:numId w:val="17"/>
        </w:numPr>
        <w:rPr>
          <w:lang w:val="en-GB"/>
        </w:rPr>
      </w:pPr>
      <w:r w:rsidRPr="00633843">
        <w:rPr>
          <w:lang w:val="en-GB"/>
        </w:rPr>
        <w:t xml:space="preserve">the topic of </w:t>
      </w:r>
      <w:r w:rsidR="007A7DE5">
        <w:rPr>
          <w:lang w:val="en-GB"/>
        </w:rPr>
        <w:t>curve sk</w:t>
      </w:r>
      <w:r w:rsidRPr="00633843">
        <w:rPr>
          <w:lang w:val="en-GB"/>
        </w:rPr>
        <w:t xml:space="preserve">etching as taught in German </w:t>
      </w:r>
      <w:r w:rsidR="00FC11A1" w:rsidRPr="00633843">
        <w:rPr>
          <w:lang w:val="en-GB"/>
        </w:rPr>
        <w:t xml:space="preserve">upper </w:t>
      </w:r>
      <w:r w:rsidRPr="00633843">
        <w:rPr>
          <w:lang w:val="en-GB"/>
        </w:rPr>
        <w:t xml:space="preserve">high schools </w:t>
      </w:r>
      <w:r w:rsidR="00A53872" w:rsidRPr="00633843">
        <w:rPr>
          <w:lang w:val="en-GB"/>
        </w:rPr>
        <w:t>(</w:t>
      </w:r>
      <w:r w:rsidR="005031E5" w:rsidRPr="00633843">
        <w:rPr>
          <w:lang w:val="en-GB"/>
        </w:rPr>
        <w:t>concepts</w:t>
      </w:r>
      <w:r w:rsidR="00A53872" w:rsidRPr="00633843">
        <w:rPr>
          <w:lang w:val="en-GB"/>
        </w:rPr>
        <w:t xml:space="preserve"> of </w:t>
      </w:r>
      <w:r w:rsidR="00BF64DF">
        <w:rPr>
          <w:lang w:val="en-GB"/>
        </w:rPr>
        <w:t>local</w:t>
      </w:r>
      <w:r w:rsidR="00E47332">
        <w:rPr>
          <w:lang w:val="en-GB"/>
        </w:rPr>
        <w:t>/global</w:t>
      </w:r>
      <w:r w:rsidR="00BF64DF">
        <w:rPr>
          <w:lang w:val="en-GB"/>
        </w:rPr>
        <w:t xml:space="preserve"> </w:t>
      </w:r>
      <w:r w:rsidR="00A53872" w:rsidRPr="00633843">
        <w:rPr>
          <w:lang w:val="en-GB"/>
        </w:rPr>
        <w:t>extremum and inflection point</w:t>
      </w:r>
      <w:r w:rsidR="006014CE">
        <w:rPr>
          <w:lang w:val="en-GB"/>
        </w:rPr>
        <w:t xml:space="preserve">; </w:t>
      </w:r>
      <w:r w:rsidR="00A53872" w:rsidRPr="00633843">
        <w:rPr>
          <w:lang w:val="en-GB"/>
        </w:rPr>
        <w:t>graphical differentiation</w:t>
      </w:r>
      <w:r w:rsidR="00912080" w:rsidRPr="00633843">
        <w:rPr>
          <w:lang w:val="en-GB"/>
        </w:rPr>
        <w:t>; theorem application</w:t>
      </w:r>
      <w:r w:rsidR="005B0F40" w:rsidRPr="00633843">
        <w:rPr>
          <w:lang w:val="en-GB"/>
        </w:rPr>
        <w:t>: criteria for</w:t>
      </w:r>
      <w:r w:rsidR="00DA240A">
        <w:rPr>
          <w:lang w:val="en-GB"/>
        </w:rPr>
        <w:t xml:space="preserve"> </w:t>
      </w:r>
      <w:r w:rsidR="00B12143">
        <w:rPr>
          <w:lang w:val="en-GB"/>
        </w:rPr>
        <w:t>extrema</w:t>
      </w:r>
      <w:r w:rsidR="00B12143" w:rsidRPr="00633843">
        <w:rPr>
          <w:lang w:val="en-GB"/>
        </w:rPr>
        <w:t xml:space="preserve"> </w:t>
      </w:r>
      <w:r w:rsidR="00912080" w:rsidRPr="00633843">
        <w:rPr>
          <w:lang w:val="en-GB"/>
        </w:rPr>
        <w:t>/ inflection points</w:t>
      </w:r>
      <w:r w:rsidR="006014CE">
        <w:rPr>
          <w:lang w:val="en-GB"/>
        </w:rPr>
        <w:t xml:space="preserve"> (for polynomials)</w:t>
      </w:r>
      <w:r w:rsidR="005B0F40" w:rsidRPr="00633843">
        <w:rPr>
          <w:lang w:val="en-GB"/>
        </w:rPr>
        <w:t xml:space="preserve">; </w:t>
      </w:r>
      <w:r w:rsidR="00F26110" w:rsidRPr="00633843">
        <w:rPr>
          <w:lang w:val="en-GB"/>
        </w:rPr>
        <w:t>necessary and sufficient conditions</w:t>
      </w:r>
      <w:r w:rsidRPr="00633843">
        <w:rPr>
          <w:lang w:val="en-GB"/>
        </w:rPr>
        <w:t>)</w:t>
      </w:r>
      <w:r w:rsidR="000D152C">
        <w:rPr>
          <w:lang w:val="en-GB"/>
        </w:rPr>
        <w:t xml:space="preserve"> </w:t>
      </w:r>
    </w:p>
    <w:p w14:paraId="463B69E9" w14:textId="67DD9D22" w:rsidR="000D152C" w:rsidRDefault="00A53872" w:rsidP="00633843">
      <w:pPr>
        <w:pStyle w:val="Listenabsatz"/>
        <w:numPr>
          <w:ilvl w:val="0"/>
          <w:numId w:val="17"/>
        </w:numPr>
        <w:rPr>
          <w:lang w:val="en-GB"/>
        </w:rPr>
      </w:pPr>
      <w:r w:rsidRPr="00633843">
        <w:rPr>
          <w:lang w:val="en-GB"/>
        </w:rPr>
        <w:t xml:space="preserve">basic </w:t>
      </w:r>
      <w:r w:rsidR="00FC11A1" w:rsidRPr="00633843">
        <w:rPr>
          <w:lang w:val="en-GB"/>
        </w:rPr>
        <w:t xml:space="preserve">topics of </w:t>
      </w:r>
      <w:r w:rsidR="006F60BD" w:rsidRPr="00633843">
        <w:rPr>
          <w:lang w:val="en-GB"/>
        </w:rPr>
        <w:t xml:space="preserve">undergraduate </w:t>
      </w:r>
      <w:r w:rsidR="00FC11A1" w:rsidRPr="00633843">
        <w:rPr>
          <w:lang w:val="en-GB"/>
        </w:rPr>
        <w:t xml:space="preserve">mathematics </w:t>
      </w:r>
      <w:r w:rsidR="00B12143">
        <w:rPr>
          <w:lang w:val="en-GB"/>
        </w:rPr>
        <w:t xml:space="preserve">practices </w:t>
      </w:r>
      <w:r w:rsidR="00FC11A1" w:rsidRPr="00633843">
        <w:rPr>
          <w:lang w:val="en-GB"/>
        </w:rPr>
        <w:t xml:space="preserve">(strategy of looking up relevant definitions; </w:t>
      </w:r>
      <w:r w:rsidR="008D643E" w:rsidRPr="00633843">
        <w:rPr>
          <w:lang w:val="en-GB"/>
        </w:rPr>
        <w:t xml:space="preserve">basics of logic; </w:t>
      </w:r>
      <w:r w:rsidR="006151E3" w:rsidRPr="00633843">
        <w:rPr>
          <w:lang w:val="en-GB"/>
        </w:rPr>
        <w:t>composite functions</w:t>
      </w:r>
      <w:r w:rsidR="00E54770" w:rsidRPr="00633843">
        <w:rPr>
          <w:lang w:val="en-GB"/>
        </w:rPr>
        <w:t xml:space="preserve">) </w:t>
      </w:r>
    </w:p>
    <w:p w14:paraId="3842026B" w14:textId="69496354" w:rsidR="00797642" w:rsidRPr="00633843" w:rsidRDefault="00E54770" w:rsidP="00633843">
      <w:pPr>
        <w:pStyle w:val="Listenabsatz"/>
        <w:numPr>
          <w:ilvl w:val="0"/>
          <w:numId w:val="17"/>
        </w:numPr>
        <w:rPr>
          <w:lang w:val="en-GB"/>
        </w:rPr>
      </w:pPr>
      <w:r w:rsidRPr="00633843">
        <w:rPr>
          <w:lang w:val="en-GB"/>
        </w:rPr>
        <w:t>didactical phenomena and questions (</w:t>
      </w:r>
      <w:r w:rsidR="00E53579">
        <w:rPr>
          <w:lang w:val="en-GB"/>
        </w:rPr>
        <w:t xml:space="preserve">e.g. </w:t>
      </w:r>
      <w:r w:rsidRPr="00633843">
        <w:rPr>
          <w:lang w:val="en-GB"/>
        </w:rPr>
        <w:t xml:space="preserve">concept image / concept definition; different mathematical discourses; educational goals of </w:t>
      </w:r>
      <w:r w:rsidR="007A7DE5">
        <w:rPr>
          <w:lang w:val="en-GB"/>
        </w:rPr>
        <w:t>curve sk</w:t>
      </w:r>
      <w:r w:rsidRPr="00633843">
        <w:rPr>
          <w:lang w:val="en-GB"/>
        </w:rPr>
        <w:t>etching</w:t>
      </w:r>
      <w:r w:rsidR="004B2966">
        <w:rPr>
          <w:lang w:val="en-GB"/>
        </w:rPr>
        <w:t xml:space="preserve">, reflection of </w:t>
      </w:r>
      <w:r w:rsidR="004B2966" w:rsidRPr="004B2966">
        <w:rPr>
          <w:lang w:val="en-GB"/>
        </w:rPr>
        <w:t>schematic application of criteria</w:t>
      </w:r>
      <w:r w:rsidR="00E53579">
        <w:rPr>
          <w:lang w:val="en-GB"/>
        </w:rPr>
        <w:t>, institutional conditions of teaching in school</w:t>
      </w:r>
      <w:r w:rsidRPr="00633843">
        <w:rPr>
          <w:lang w:val="en-GB"/>
        </w:rPr>
        <w:t>)</w:t>
      </w:r>
    </w:p>
    <w:p w14:paraId="04208B4A" w14:textId="6F824D9C" w:rsidR="004D3C3E" w:rsidRDefault="009E1F1B" w:rsidP="00BC0FA2">
      <w:pPr>
        <w:rPr>
          <w:lang w:val="en-GB"/>
        </w:rPr>
      </w:pPr>
      <w:r w:rsidRPr="00950D34">
        <w:rPr>
          <w:rStyle w:val="berschrift4Zchn"/>
          <w:lang w:val="en-GB"/>
        </w:rPr>
        <w:t>Prior knowledge:</w:t>
      </w:r>
      <w:r w:rsidRPr="00950D34">
        <w:rPr>
          <w:rStyle w:val="longtext1"/>
          <w:i/>
          <w:iCs/>
          <w:sz w:val="22"/>
          <w:szCs w:val="22"/>
          <w:shd w:val="clear" w:color="auto" w:fill="FFFFFF"/>
          <w:lang w:val="en-GB"/>
        </w:rPr>
        <w:t xml:space="preserve"> </w:t>
      </w:r>
      <w:r w:rsidR="004D3C3E">
        <w:rPr>
          <w:lang w:val="en-GB"/>
        </w:rPr>
        <w:t xml:space="preserve">Students are expected to have knowledge in the following areas: </w:t>
      </w:r>
    </w:p>
    <w:p w14:paraId="10FAB808" w14:textId="44C4E132" w:rsidR="004D3C3E" w:rsidRDefault="00A51C54" w:rsidP="004D3C3E">
      <w:pPr>
        <w:pStyle w:val="Listenabsatz"/>
        <w:numPr>
          <w:ilvl w:val="0"/>
          <w:numId w:val="7"/>
        </w:numPr>
        <w:rPr>
          <w:lang w:val="en-GB"/>
        </w:rPr>
      </w:pPr>
      <w:r>
        <w:rPr>
          <w:lang w:val="en-GB"/>
        </w:rPr>
        <w:t xml:space="preserve">Mathematics: </w:t>
      </w:r>
      <w:r w:rsidR="004D3C3E">
        <w:rPr>
          <w:lang w:val="en-GB"/>
        </w:rPr>
        <w:t>Concepts of extremum</w:t>
      </w:r>
      <w:r w:rsidR="00FB0986">
        <w:rPr>
          <w:lang w:val="en-GB"/>
        </w:rPr>
        <w:t xml:space="preserve"> (local and global)</w:t>
      </w:r>
      <w:r w:rsidR="004D3C3E">
        <w:rPr>
          <w:lang w:val="en-GB"/>
        </w:rPr>
        <w:t xml:space="preserve"> and inflection point</w:t>
      </w:r>
      <w:r w:rsidR="003D02DE">
        <w:rPr>
          <w:lang w:val="en-GB"/>
        </w:rPr>
        <w:t xml:space="preserve"> </w:t>
      </w:r>
      <w:r w:rsidR="00520B23">
        <w:rPr>
          <w:lang w:val="en-GB"/>
        </w:rPr>
        <w:t>are familiar (learned in school)</w:t>
      </w:r>
    </w:p>
    <w:p w14:paraId="3332BD21" w14:textId="700BBD47" w:rsidR="003D02DE" w:rsidRDefault="005E4BFA" w:rsidP="003D02DE">
      <w:pPr>
        <w:pStyle w:val="Listenabsatz"/>
        <w:numPr>
          <w:ilvl w:val="0"/>
          <w:numId w:val="7"/>
        </w:numPr>
        <w:rPr>
          <w:lang w:val="en-GB"/>
        </w:rPr>
      </w:pPr>
      <w:r>
        <w:rPr>
          <w:lang w:val="en-GB"/>
        </w:rPr>
        <w:t xml:space="preserve">Mathematics: </w:t>
      </w:r>
      <w:r w:rsidR="004D3C3E">
        <w:rPr>
          <w:lang w:val="en-GB"/>
        </w:rPr>
        <w:t xml:space="preserve">Strategies for finding </w:t>
      </w:r>
      <w:r w:rsidR="00B12143">
        <w:rPr>
          <w:lang w:val="en-GB"/>
        </w:rPr>
        <w:t xml:space="preserve">extrema </w:t>
      </w:r>
      <w:r w:rsidR="004D3C3E">
        <w:rPr>
          <w:lang w:val="en-GB"/>
        </w:rPr>
        <w:t xml:space="preserve">and inflection points on graphs </w:t>
      </w:r>
      <w:r w:rsidR="003D02DE">
        <w:rPr>
          <w:lang w:val="en-GB"/>
        </w:rPr>
        <w:t>using criteria which involve derivatives of the corresponding function</w:t>
      </w:r>
      <w:r w:rsidR="004D3C3E">
        <w:rPr>
          <w:lang w:val="en-GB"/>
        </w:rPr>
        <w:t xml:space="preserve"> </w:t>
      </w:r>
      <w:r w:rsidR="007A67C9">
        <w:rPr>
          <w:lang w:val="en-GB"/>
        </w:rPr>
        <w:t>are</w:t>
      </w:r>
      <w:r w:rsidR="00F76616">
        <w:rPr>
          <w:lang w:val="en-GB"/>
        </w:rPr>
        <w:t xml:space="preserve"> </w:t>
      </w:r>
      <w:r>
        <w:rPr>
          <w:lang w:val="en-GB"/>
        </w:rPr>
        <w:t>familiar</w:t>
      </w:r>
      <w:r w:rsidR="00520B23">
        <w:rPr>
          <w:lang w:val="en-GB"/>
        </w:rPr>
        <w:t xml:space="preserve"> (learned in school)</w:t>
      </w:r>
    </w:p>
    <w:p w14:paraId="3456F093" w14:textId="28F91183" w:rsidR="00E53579" w:rsidRDefault="00E53579" w:rsidP="003D02DE">
      <w:pPr>
        <w:pStyle w:val="Listenabsatz"/>
        <w:numPr>
          <w:ilvl w:val="0"/>
          <w:numId w:val="7"/>
        </w:numPr>
        <w:rPr>
          <w:lang w:val="en-GB"/>
        </w:rPr>
      </w:pPr>
      <w:r>
        <w:rPr>
          <w:lang w:val="en-GB"/>
        </w:rPr>
        <w:t xml:space="preserve">Mathematics: Students are currently studying basics of university mathematics, such as: </w:t>
      </w:r>
      <w:r w:rsidRPr="009F6758">
        <w:rPr>
          <w:lang w:val="en-GB"/>
        </w:rPr>
        <w:t xml:space="preserve">differences between definitions and theorems, </w:t>
      </w:r>
      <w:r>
        <w:rPr>
          <w:lang w:val="en-GB"/>
        </w:rPr>
        <w:t>basics of logic</w:t>
      </w:r>
    </w:p>
    <w:p w14:paraId="650527C5" w14:textId="213F5B3F" w:rsidR="003D02DE" w:rsidRDefault="003D02DE" w:rsidP="003D02DE">
      <w:pPr>
        <w:pStyle w:val="Listenabsatz"/>
        <w:numPr>
          <w:ilvl w:val="0"/>
          <w:numId w:val="7"/>
        </w:numPr>
        <w:rPr>
          <w:lang w:val="en-GB"/>
        </w:rPr>
      </w:pPr>
      <w:r>
        <w:rPr>
          <w:lang w:val="en-GB"/>
        </w:rPr>
        <w:t>[</w:t>
      </w:r>
      <w:r w:rsidR="005E4BFA">
        <w:rPr>
          <w:lang w:val="en-GB"/>
        </w:rPr>
        <w:t xml:space="preserve">Mathematics – </w:t>
      </w:r>
      <w:r>
        <w:rPr>
          <w:lang w:val="en-GB"/>
        </w:rPr>
        <w:t>not mandatory but helpful</w:t>
      </w:r>
      <w:r w:rsidR="005F4F77">
        <w:rPr>
          <w:lang w:val="en-GB"/>
        </w:rPr>
        <w:t>:</w:t>
      </w:r>
      <w:r>
        <w:rPr>
          <w:lang w:val="en-GB"/>
        </w:rPr>
        <w:t xml:space="preserve"> Students can </w:t>
      </w:r>
      <w:r w:rsidR="005100FD">
        <w:rPr>
          <w:lang w:val="en-GB"/>
        </w:rPr>
        <w:t>differentiate</w:t>
      </w:r>
      <w:r>
        <w:rPr>
          <w:lang w:val="en-GB"/>
        </w:rPr>
        <w:t xml:space="preserve"> functions graphically</w:t>
      </w:r>
      <w:r w:rsidR="00520B23">
        <w:rPr>
          <w:lang w:val="en-GB"/>
        </w:rPr>
        <w:t xml:space="preserve"> (learned in school)</w:t>
      </w:r>
      <w:r w:rsidR="005F4F77">
        <w:rPr>
          <w:lang w:val="en-GB"/>
        </w:rPr>
        <w:t xml:space="preserve">] </w:t>
      </w:r>
    </w:p>
    <w:p w14:paraId="5CE0E057" w14:textId="63841978" w:rsidR="009F6758" w:rsidRPr="009F6758" w:rsidRDefault="009F6758" w:rsidP="009F6758">
      <w:pPr>
        <w:pStyle w:val="Listenabsatz"/>
        <w:numPr>
          <w:ilvl w:val="0"/>
          <w:numId w:val="7"/>
        </w:numPr>
        <w:rPr>
          <w:lang w:val="en-GB"/>
        </w:rPr>
      </w:pPr>
      <w:r>
        <w:rPr>
          <w:lang w:val="en-GB"/>
        </w:rPr>
        <w:t>[Mathematics – not mandatory but helpful:</w:t>
      </w:r>
      <w:r w:rsidR="00784F38">
        <w:rPr>
          <w:lang w:val="en-GB"/>
        </w:rPr>
        <w:t xml:space="preserve"> </w:t>
      </w:r>
      <w:r>
        <w:rPr>
          <w:lang w:val="en-GB"/>
        </w:rPr>
        <w:t>composite functions</w:t>
      </w:r>
      <w:r w:rsidRPr="009F6758">
        <w:rPr>
          <w:lang w:val="en-GB"/>
        </w:rPr>
        <w:t>]</w:t>
      </w:r>
      <w:r w:rsidR="00520B23">
        <w:rPr>
          <w:lang w:val="en-GB"/>
        </w:rPr>
        <w:t xml:space="preserve"> </w:t>
      </w:r>
    </w:p>
    <w:p w14:paraId="095EBC80" w14:textId="5DF75967" w:rsidR="005E4BFA" w:rsidRPr="003D02DE" w:rsidRDefault="005E4BFA" w:rsidP="003D02DE">
      <w:pPr>
        <w:pStyle w:val="Listenabsatz"/>
        <w:numPr>
          <w:ilvl w:val="0"/>
          <w:numId w:val="7"/>
        </w:numPr>
        <w:rPr>
          <w:lang w:val="en-GB"/>
        </w:rPr>
      </w:pPr>
      <w:r>
        <w:rPr>
          <w:lang w:val="en-GB"/>
        </w:rPr>
        <w:lastRenderedPageBreak/>
        <w:t xml:space="preserve">Didactics: </w:t>
      </w:r>
      <w:r w:rsidR="001777BD">
        <w:rPr>
          <w:lang w:val="en-GB"/>
        </w:rPr>
        <w:t>students should know some basics of didactics of mathematics</w:t>
      </w:r>
      <w:r w:rsidR="00520B23">
        <w:rPr>
          <w:lang w:val="en-GB"/>
        </w:rPr>
        <w:t xml:space="preserve"> from university courses</w:t>
      </w:r>
      <w:r w:rsidR="001777BD">
        <w:rPr>
          <w:lang w:val="en-GB"/>
        </w:rPr>
        <w:t>, which they can draw on when making suggestions for possible uses of the graphs in class</w:t>
      </w:r>
      <w:r w:rsidR="00E55ECC">
        <w:rPr>
          <w:lang w:val="en-GB"/>
        </w:rPr>
        <w:t xml:space="preserve">. (No particular piece of knowledge is necessary though.) </w:t>
      </w:r>
    </w:p>
    <w:p w14:paraId="0E3646C2" w14:textId="1CBC172F" w:rsidR="003D241B" w:rsidRDefault="00FD1575" w:rsidP="00BC0FA2">
      <w:pPr>
        <w:rPr>
          <w:lang w:val="en-GB"/>
        </w:rPr>
      </w:pPr>
      <w:r w:rsidRPr="00950D34">
        <w:rPr>
          <w:rStyle w:val="berschrift4Zchn"/>
          <w:lang w:val="en-GB"/>
        </w:rPr>
        <w:t>Estimated duration:</w:t>
      </w:r>
      <w:r w:rsidRPr="00950D34">
        <w:rPr>
          <w:rStyle w:val="longtext1"/>
          <w:i/>
          <w:sz w:val="22"/>
          <w:szCs w:val="22"/>
          <w:shd w:val="clear" w:color="auto" w:fill="FFFFFF"/>
          <w:lang w:val="en-GB"/>
        </w:rPr>
        <w:t xml:space="preserve"> </w:t>
      </w:r>
      <w:r>
        <w:rPr>
          <w:lang w:val="en-GB"/>
        </w:rPr>
        <w:t xml:space="preserve">The duration of the entire unit depends immensely on </w:t>
      </w:r>
      <w:r w:rsidR="00A96009">
        <w:rPr>
          <w:lang w:val="en-GB"/>
        </w:rPr>
        <w:t>the lecturer’s choices</w:t>
      </w:r>
      <w:r w:rsidR="00E53579">
        <w:rPr>
          <w:lang w:val="en-GB"/>
        </w:rPr>
        <w:t xml:space="preserve"> and on the students</w:t>
      </w:r>
      <w:r w:rsidR="00B41CCD">
        <w:rPr>
          <w:lang w:val="en-GB"/>
        </w:rPr>
        <w:t>’</w:t>
      </w:r>
      <w:r w:rsidR="00E53579">
        <w:rPr>
          <w:lang w:val="en-GB"/>
        </w:rPr>
        <w:t xml:space="preserve"> prior knowledge and chosen strategies</w:t>
      </w:r>
      <w:r w:rsidR="00A96009">
        <w:rPr>
          <w:lang w:val="en-GB"/>
        </w:rPr>
        <w:t xml:space="preserve">. </w:t>
      </w:r>
    </w:p>
    <w:p w14:paraId="34FD1455" w14:textId="7F0DBABA" w:rsidR="00797642" w:rsidRDefault="00F963DD" w:rsidP="00BC0FA2">
      <w:pPr>
        <w:rPr>
          <w:lang w:val="en-GB"/>
        </w:rPr>
      </w:pPr>
      <w:r>
        <w:rPr>
          <w:lang w:val="en-GB"/>
        </w:rPr>
        <w:t>The m</w:t>
      </w:r>
      <w:r w:rsidR="00A96009">
        <w:rPr>
          <w:lang w:val="en-GB"/>
        </w:rPr>
        <w:t xml:space="preserve">inimal time </w:t>
      </w:r>
      <w:r>
        <w:rPr>
          <w:lang w:val="en-GB"/>
        </w:rPr>
        <w:t xml:space="preserve">needed </w:t>
      </w:r>
      <w:r w:rsidR="00024B74">
        <w:rPr>
          <w:lang w:val="en-GB"/>
        </w:rPr>
        <w:t>to solve the tasks</w:t>
      </w:r>
      <w:r w:rsidR="00457771">
        <w:rPr>
          <w:lang w:val="en-GB"/>
        </w:rPr>
        <w:t xml:space="preserve"> </w:t>
      </w:r>
      <w:r w:rsidR="00A96009">
        <w:rPr>
          <w:lang w:val="en-GB"/>
        </w:rPr>
        <w:t>might be 3-4 hours</w:t>
      </w:r>
      <w:r w:rsidR="00343ADF">
        <w:rPr>
          <w:lang w:val="en-GB"/>
        </w:rPr>
        <w:t xml:space="preserve"> of productive work</w:t>
      </w:r>
      <w:r w:rsidR="006430BD">
        <w:rPr>
          <w:lang w:val="en-GB"/>
        </w:rPr>
        <w:t xml:space="preserve"> by students</w:t>
      </w:r>
      <w:r w:rsidR="00B63A8A">
        <w:rPr>
          <w:lang w:val="en-GB"/>
        </w:rPr>
        <w:t xml:space="preserve"> </w:t>
      </w:r>
      <w:r w:rsidR="00A96009">
        <w:rPr>
          <w:lang w:val="en-GB"/>
        </w:rPr>
        <w:t xml:space="preserve">(assuming </w:t>
      </w:r>
      <w:r w:rsidR="00B52B83">
        <w:rPr>
          <w:lang w:val="en-GB"/>
        </w:rPr>
        <w:t>that</w:t>
      </w:r>
      <w:r w:rsidR="00A96009">
        <w:rPr>
          <w:lang w:val="en-GB"/>
        </w:rPr>
        <w:t xml:space="preserve"> students find the correct approach relatively quickly after failing </w:t>
      </w:r>
      <w:r w:rsidR="005C31CA">
        <w:rPr>
          <w:lang w:val="en-GB"/>
        </w:rPr>
        <w:t xml:space="preserve">once </w:t>
      </w:r>
      <w:r w:rsidR="00A96009">
        <w:rPr>
          <w:lang w:val="en-GB"/>
        </w:rPr>
        <w:t>with a useless approach) and includes</w:t>
      </w:r>
      <w:r w:rsidR="00511DE8">
        <w:rPr>
          <w:lang w:val="en-GB"/>
        </w:rPr>
        <w:t>:</w:t>
      </w:r>
      <w:r w:rsidR="00A96009">
        <w:rPr>
          <w:lang w:val="en-GB"/>
        </w:rPr>
        <w:t xml:space="preserve"> screening a chapter of a schoolbook (approx. 20 pages)</w:t>
      </w:r>
      <w:r w:rsidR="00511DE8">
        <w:rPr>
          <w:lang w:val="en-GB"/>
        </w:rPr>
        <w:t>; finding the correct approach</w:t>
      </w:r>
      <w:r w:rsidR="00A451AE">
        <w:rPr>
          <w:lang w:val="en-GB"/>
        </w:rPr>
        <w:t xml:space="preserve"> and/or </w:t>
      </w:r>
      <w:r w:rsidR="00480A74">
        <w:rPr>
          <w:lang w:val="en-GB"/>
        </w:rPr>
        <w:t xml:space="preserve">having the correct approach </w:t>
      </w:r>
      <w:r w:rsidR="0059144F">
        <w:rPr>
          <w:lang w:val="en-GB"/>
        </w:rPr>
        <w:t xml:space="preserve">eventually </w:t>
      </w:r>
      <w:r w:rsidR="00480A74">
        <w:rPr>
          <w:lang w:val="en-GB"/>
        </w:rPr>
        <w:t xml:space="preserve">explained by the </w:t>
      </w:r>
      <w:r w:rsidR="00D968CF">
        <w:rPr>
          <w:lang w:val="en-GB"/>
        </w:rPr>
        <w:t>lecturer</w:t>
      </w:r>
      <w:r w:rsidR="00511DE8">
        <w:rPr>
          <w:lang w:val="en-GB"/>
        </w:rPr>
        <w:t>;</w:t>
      </w:r>
      <w:r w:rsidR="00A96009">
        <w:rPr>
          <w:lang w:val="en-GB"/>
        </w:rPr>
        <w:t xml:space="preserve"> writing a text that explains the mathematical arguments for the correct answer</w:t>
      </w:r>
      <w:r w:rsidR="00511DE8">
        <w:rPr>
          <w:lang w:val="en-GB"/>
        </w:rPr>
        <w:t>;</w:t>
      </w:r>
      <w:r w:rsidR="00A96009">
        <w:rPr>
          <w:lang w:val="en-GB"/>
        </w:rPr>
        <w:t xml:space="preserve"> </w:t>
      </w:r>
      <w:r w:rsidR="00511DE8">
        <w:rPr>
          <w:lang w:val="en-GB"/>
        </w:rPr>
        <w:t>developing</w:t>
      </w:r>
      <w:r w:rsidR="00A96009">
        <w:rPr>
          <w:lang w:val="en-GB"/>
        </w:rPr>
        <w:t xml:space="preserve"> some ideas on how the graphs could be used in a school lesson</w:t>
      </w:r>
      <w:r w:rsidR="00EF27A0">
        <w:rPr>
          <w:lang w:val="en-GB"/>
        </w:rPr>
        <w:t xml:space="preserve"> and explaining them in a text</w:t>
      </w:r>
      <w:r w:rsidR="00A96009">
        <w:rPr>
          <w:lang w:val="en-GB"/>
        </w:rPr>
        <w:t xml:space="preserve">. </w:t>
      </w:r>
    </w:p>
    <w:p w14:paraId="6F33A387" w14:textId="1DD1EB6C" w:rsidR="0079597B" w:rsidRPr="0079597B" w:rsidRDefault="00B74131" w:rsidP="0079597B">
      <w:pPr>
        <w:pStyle w:val="berschrift2"/>
        <w:spacing w:before="120" w:after="120"/>
        <w:rPr>
          <w:lang w:val="en-GB"/>
        </w:rPr>
      </w:pPr>
      <w:r w:rsidRPr="00950D34">
        <w:rPr>
          <w:lang w:val="en-GB"/>
        </w:rPr>
        <w:t>Learning objectives</w:t>
      </w:r>
    </w:p>
    <w:p w14:paraId="349CF1E8" w14:textId="0E6A7465" w:rsidR="00235BB7" w:rsidRDefault="0079597B" w:rsidP="00BC0FA2">
      <w:pPr>
        <w:rPr>
          <w:lang w:val="en-GB"/>
        </w:rPr>
      </w:pPr>
      <w:r>
        <w:rPr>
          <w:lang w:val="en-GB"/>
        </w:rPr>
        <w:t xml:space="preserve">The learning outcomes of this unit depend heavily on the prior knowledge of </w:t>
      </w:r>
      <w:r w:rsidR="005D3B41">
        <w:rPr>
          <w:lang w:val="en-GB"/>
        </w:rPr>
        <w:t xml:space="preserve">each </w:t>
      </w:r>
      <w:r>
        <w:rPr>
          <w:lang w:val="en-GB"/>
        </w:rPr>
        <w:t>student</w:t>
      </w:r>
      <w:r w:rsidR="00F94CBD">
        <w:rPr>
          <w:lang w:val="en-GB"/>
        </w:rPr>
        <w:t>,</w:t>
      </w:r>
      <w:r>
        <w:rPr>
          <w:lang w:val="en-GB"/>
        </w:rPr>
        <w:t xml:space="preserve"> </w:t>
      </w:r>
      <w:r w:rsidR="00113EAE">
        <w:rPr>
          <w:lang w:val="en-GB"/>
        </w:rPr>
        <w:t xml:space="preserve">on </w:t>
      </w:r>
      <w:r w:rsidR="005D3B41">
        <w:rPr>
          <w:lang w:val="en-GB"/>
        </w:rPr>
        <w:t>her/his</w:t>
      </w:r>
      <w:r>
        <w:rPr>
          <w:lang w:val="en-GB"/>
        </w:rPr>
        <w:t xml:space="preserve"> familiarity with university mathematics</w:t>
      </w:r>
      <w:r w:rsidR="00113EAE">
        <w:rPr>
          <w:lang w:val="en-GB"/>
        </w:rPr>
        <w:t>,</w:t>
      </w:r>
      <w:r w:rsidR="007224DE">
        <w:rPr>
          <w:lang w:val="en-GB"/>
        </w:rPr>
        <w:t xml:space="preserve"> on the approach</w:t>
      </w:r>
      <w:r w:rsidR="00F744A2">
        <w:rPr>
          <w:lang w:val="en-GB"/>
        </w:rPr>
        <w:t>es</w:t>
      </w:r>
      <w:r w:rsidR="007224DE">
        <w:rPr>
          <w:lang w:val="en-GB"/>
        </w:rPr>
        <w:t xml:space="preserve"> the student chooses to take</w:t>
      </w:r>
      <w:r w:rsidR="00F94CBD">
        <w:rPr>
          <w:lang w:val="en-GB"/>
        </w:rPr>
        <w:t xml:space="preserve"> </w:t>
      </w:r>
      <w:r w:rsidR="00F5088F">
        <w:rPr>
          <w:lang w:val="en-GB"/>
        </w:rPr>
        <w:t xml:space="preserve">in order to solve the task </w:t>
      </w:r>
      <w:r w:rsidR="00F94CBD">
        <w:rPr>
          <w:lang w:val="en-GB"/>
        </w:rPr>
        <w:t>and</w:t>
      </w:r>
      <w:r w:rsidR="00FE2CD9">
        <w:rPr>
          <w:lang w:val="en-GB"/>
        </w:rPr>
        <w:t xml:space="preserve"> on how the lecturer uses the task</w:t>
      </w:r>
      <w:r w:rsidR="00113EAE">
        <w:rPr>
          <w:lang w:val="en-GB"/>
        </w:rPr>
        <w:t xml:space="preserve"> in her/his course</w:t>
      </w:r>
      <w:r w:rsidR="00FE2CD9">
        <w:rPr>
          <w:lang w:val="en-GB"/>
        </w:rPr>
        <w:t xml:space="preserve"> </w:t>
      </w:r>
      <w:r w:rsidR="006B1C0C">
        <w:rPr>
          <w:lang w:val="en-GB"/>
        </w:rPr>
        <w:t>(e.g.</w:t>
      </w:r>
      <w:r w:rsidR="00C978FD">
        <w:rPr>
          <w:lang w:val="en-GB"/>
        </w:rPr>
        <w:t>:</w:t>
      </w:r>
      <w:r w:rsidR="006B1C0C">
        <w:rPr>
          <w:lang w:val="en-GB"/>
        </w:rPr>
        <w:t xml:space="preserve"> </w:t>
      </w:r>
      <w:r w:rsidR="00C978FD">
        <w:rPr>
          <w:lang w:val="en-GB"/>
        </w:rPr>
        <w:t>I</w:t>
      </w:r>
      <w:r w:rsidR="006B1C0C">
        <w:rPr>
          <w:lang w:val="en-GB"/>
        </w:rPr>
        <w:t xml:space="preserve">s it used </w:t>
      </w:r>
      <w:r w:rsidR="00FE2CD9">
        <w:rPr>
          <w:lang w:val="en-GB"/>
        </w:rPr>
        <w:t>as a point of departure for additional activities, like discussions or the introduction of new ideas</w:t>
      </w:r>
      <w:r w:rsidR="006B1C0C">
        <w:rPr>
          <w:lang w:val="en-GB"/>
        </w:rPr>
        <w:t xml:space="preserve">?). </w:t>
      </w:r>
    </w:p>
    <w:p w14:paraId="4AD3FECB" w14:textId="2D6928F3" w:rsidR="006F34D7" w:rsidRDefault="006F34D7" w:rsidP="00BC0FA2">
      <w:pPr>
        <w:rPr>
          <w:lang w:val="en-GB"/>
        </w:rPr>
      </w:pPr>
      <w:bookmarkStart w:id="0" w:name="_Hlk46411828"/>
      <w:r>
        <w:rPr>
          <w:lang w:val="en-GB"/>
        </w:rPr>
        <w:t xml:space="preserve">The knowledge/skills necessarily involved in solving the task (minimal solution) are: </w:t>
      </w:r>
    </w:p>
    <w:bookmarkEnd w:id="0"/>
    <w:p w14:paraId="3654B677" w14:textId="1FDB1C57" w:rsidR="006F34D7" w:rsidRDefault="006F34D7" w:rsidP="006F34D7">
      <w:pPr>
        <w:pStyle w:val="Listenabsatz"/>
        <w:numPr>
          <w:ilvl w:val="0"/>
          <w:numId w:val="10"/>
        </w:numPr>
        <w:rPr>
          <w:lang w:val="en-GB"/>
        </w:rPr>
      </w:pPr>
      <w:r>
        <w:rPr>
          <w:lang w:val="en-GB"/>
        </w:rPr>
        <w:t>Consulting and understanding the schoolbook definitions of</w:t>
      </w:r>
      <w:r w:rsidR="00DA240A">
        <w:rPr>
          <w:lang w:val="en-GB"/>
        </w:rPr>
        <w:t xml:space="preserve"> (local)</w:t>
      </w:r>
      <w:r>
        <w:rPr>
          <w:lang w:val="en-GB"/>
        </w:rPr>
        <w:t xml:space="preserve"> extremum and inflection point</w:t>
      </w:r>
    </w:p>
    <w:p w14:paraId="62EF017E" w14:textId="3DC09587" w:rsidR="006F34D7" w:rsidRDefault="006F34D7" w:rsidP="006F34D7">
      <w:pPr>
        <w:pStyle w:val="Listenabsatz"/>
        <w:numPr>
          <w:ilvl w:val="0"/>
          <w:numId w:val="10"/>
        </w:numPr>
        <w:rPr>
          <w:lang w:val="en-GB"/>
        </w:rPr>
      </w:pPr>
      <w:r>
        <w:rPr>
          <w:lang w:val="en-GB"/>
        </w:rPr>
        <w:t>Writing a coherent explanation of the mathematical solution</w:t>
      </w:r>
    </w:p>
    <w:p w14:paraId="365110B1" w14:textId="24EC0334" w:rsidR="00851239" w:rsidRPr="00851239" w:rsidRDefault="006F34D7" w:rsidP="00851239">
      <w:pPr>
        <w:pStyle w:val="Listenabsatz"/>
        <w:numPr>
          <w:ilvl w:val="0"/>
          <w:numId w:val="10"/>
        </w:numPr>
        <w:rPr>
          <w:lang w:val="en-GB"/>
        </w:rPr>
      </w:pPr>
      <w:r>
        <w:rPr>
          <w:lang w:val="en-GB"/>
        </w:rPr>
        <w:t>Writing a text which explains didactical idea</w:t>
      </w:r>
      <w:r w:rsidR="00851239">
        <w:rPr>
          <w:lang w:val="en-GB"/>
        </w:rPr>
        <w:t xml:space="preserve">s (application of prior knowledge of didactics) </w:t>
      </w:r>
    </w:p>
    <w:p w14:paraId="6AAC5AF0" w14:textId="322B6237" w:rsidR="007C7363" w:rsidRDefault="001B2BC5" w:rsidP="007C7363">
      <w:pPr>
        <w:rPr>
          <w:lang w:val="en-GB"/>
        </w:rPr>
      </w:pPr>
      <w:bookmarkStart w:id="1" w:name="_Hlk46413351"/>
      <w:r>
        <w:rPr>
          <w:lang w:val="en-GB"/>
        </w:rPr>
        <w:t>K</w:t>
      </w:r>
      <w:r w:rsidR="007C7363">
        <w:rPr>
          <w:lang w:val="en-GB"/>
        </w:rPr>
        <w:t xml:space="preserve">nowledge/skills that </w:t>
      </w:r>
      <w:r w:rsidR="007C36CA">
        <w:rPr>
          <w:lang w:val="en-GB"/>
        </w:rPr>
        <w:t>could</w:t>
      </w:r>
      <w:r w:rsidR="007C7363">
        <w:rPr>
          <w:lang w:val="en-GB"/>
        </w:rPr>
        <w:t xml:space="preserve"> be </w:t>
      </w:r>
      <w:r w:rsidR="001C1BD1">
        <w:rPr>
          <w:lang w:val="en-GB"/>
        </w:rPr>
        <w:t>reviewed</w:t>
      </w:r>
      <w:r w:rsidR="007C7363">
        <w:rPr>
          <w:lang w:val="en-GB"/>
        </w:rPr>
        <w:t xml:space="preserve"> in </w:t>
      </w:r>
      <w:r w:rsidR="000C7670">
        <w:rPr>
          <w:lang w:val="en-GB"/>
        </w:rPr>
        <w:t xml:space="preserve">the context of </w:t>
      </w:r>
      <w:r w:rsidR="007C7363">
        <w:rPr>
          <w:lang w:val="en-GB"/>
        </w:rPr>
        <w:t xml:space="preserve">the task are: </w:t>
      </w:r>
    </w:p>
    <w:bookmarkEnd w:id="1"/>
    <w:p w14:paraId="1C83F9E1" w14:textId="4563A71B" w:rsidR="005D7FF2" w:rsidRDefault="007C7363" w:rsidP="005D7FF2">
      <w:pPr>
        <w:pStyle w:val="Listenabsatz"/>
        <w:numPr>
          <w:ilvl w:val="0"/>
          <w:numId w:val="9"/>
        </w:numPr>
        <w:rPr>
          <w:lang w:val="en-GB"/>
        </w:rPr>
      </w:pPr>
      <w:r>
        <w:rPr>
          <w:lang w:val="en-GB"/>
        </w:rPr>
        <w:t xml:space="preserve">Applying </w:t>
      </w:r>
      <w:r w:rsidR="00D214C7">
        <w:rPr>
          <w:lang w:val="en-GB"/>
        </w:rPr>
        <w:t>school</w:t>
      </w:r>
      <w:r w:rsidR="00D75A98">
        <w:rPr>
          <w:lang w:val="en-GB"/>
        </w:rPr>
        <w:t>-</w:t>
      </w:r>
      <w:r w:rsidR="00D214C7">
        <w:rPr>
          <w:lang w:val="en-GB"/>
        </w:rPr>
        <w:t xml:space="preserve">book </w:t>
      </w:r>
      <w:r>
        <w:rPr>
          <w:lang w:val="en-GB"/>
        </w:rPr>
        <w:t xml:space="preserve">theorems to find the </w:t>
      </w:r>
      <w:r w:rsidR="005D7FF2">
        <w:rPr>
          <w:lang w:val="en-GB"/>
        </w:rPr>
        <w:t xml:space="preserve">mathematical </w:t>
      </w:r>
      <w:r>
        <w:rPr>
          <w:lang w:val="en-GB"/>
        </w:rPr>
        <w:t xml:space="preserve">solution (necessary/sufficient conditions of </w:t>
      </w:r>
      <w:r w:rsidR="00B12143">
        <w:rPr>
          <w:lang w:val="en-GB"/>
        </w:rPr>
        <w:t xml:space="preserve">extrema </w:t>
      </w:r>
      <w:r>
        <w:rPr>
          <w:lang w:val="en-GB"/>
        </w:rPr>
        <w:t xml:space="preserve">and inflection points that draw on derivatives) </w:t>
      </w:r>
    </w:p>
    <w:p w14:paraId="5F139356" w14:textId="075C4A1E" w:rsidR="00946384" w:rsidRDefault="00946384" w:rsidP="005D7FF2">
      <w:pPr>
        <w:pStyle w:val="Listenabsatz"/>
        <w:numPr>
          <w:ilvl w:val="0"/>
          <w:numId w:val="9"/>
        </w:numPr>
        <w:rPr>
          <w:lang w:val="en-GB"/>
        </w:rPr>
      </w:pPr>
      <w:r>
        <w:rPr>
          <w:lang w:val="en-GB"/>
        </w:rPr>
        <w:t xml:space="preserve">Graphical differentiation </w:t>
      </w:r>
    </w:p>
    <w:p w14:paraId="27D2C4C2" w14:textId="2480F7B5" w:rsidR="00946384" w:rsidRDefault="00946384" w:rsidP="00946384">
      <w:pPr>
        <w:pStyle w:val="Listenabsatz"/>
        <w:numPr>
          <w:ilvl w:val="0"/>
          <w:numId w:val="9"/>
        </w:numPr>
        <w:rPr>
          <w:lang w:val="en-GB"/>
        </w:rPr>
      </w:pPr>
      <w:r>
        <w:rPr>
          <w:lang w:val="en-GB"/>
        </w:rPr>
        <w:t>I</w:t>
      </w:r>
      <w:r w:rsidR="00621202">
        <w:rPr>
          <w:lang w:val="en-GB"/>
        </w:rPr>
        <w:t>nventing</w:t>
      </w:r>
      <w:r>
        <w:rPr>
          <w:lang w:val="en-GB"/>
        </w:rPr>
        <w:t xml:space="preserve"> a formula for a graph given as drawing</w:t>
      </w:r>
    </w:p>
    <w:p w14:paraId="635AEF23" w14:textId="7746D3A4" w:rsidR="00413D0C" w:rsidRPr="00946384" w:rsidRDefault="00413D0C" w:rsidP="00946384">
      <w:pPr>
        <w:pStyle w:val="Listenabsatz"/>
        <w:numPr>
          <w:ilvl w:val="0"/>
          <w:numId w:val="9"/>
        </w:numPr>
        <w:rPr>
          <w:lang w:val="en-GB"/>
        </w:rPr>
      </w:pPr>
      <w:r>
        <w:rPr>
          <w:lang w:val="en-GB"/>
        </w:rPr>
        <w:t>The concept</w:t>
      </w:r>
      <w:r w:rsidR="000657DC">
        <w:rPr>
          <w:lang w:val="en-GB"/>
        </w:rPr>
        <w:t>s</w:t>
      </w:r>
      <w:r>
        <w:rPr>
          <w:lang w:val="en-GB"/>
        </w:rPr>
        <w:t xml:space="preserve"> of function</w:t>
      </w:r>
      <w:r w:rsidR="004B2966">
        <w:rPr>
          <w:lang w:val="en-GB"/>
        </w:rPr>
        <w:t xml:space="preserve"> (the graphs are unusual and have the potential to challenge students</w:t>
      </w:r>
      <w:r w:rsidR="00703D33">
        <w:rPr>
          <w:lang w:val="en-GB"/>
        </w:rPr>
        <w:t>’</w:t>
      </w:r>
      <w:r w:rsidR="004B2966">
        <w:rPr>
          <w:lang w:val="en-GB"/>
        </w:rPr>
        <w:t xml:space="preserve"> conceptions of functions), extremum</w:t>
      </w:r>
      <w:r w:rsidR="000657DC">
        <w:rPr>
          <w:lang w:val="en-GB"/>
        </w:rPr>
        <w:t xml:space="preserve">, </w:t>
      </w:r>
      <w:r w:rsidR="004B2966">
        <w:rPr>
          <w:lang w:val="en-GB"/>
        </w:rPr>
        <w:t>inflection point</w:t>
      </w:r>
      <w:r w:rsidR="000657DC">
        <w:rPr>
          <w:lang w:val="en-GB"/>
        </w:rPr>
        <w:t xml:space="preserve"> and point in general</w:t>
      </w:r>
    </w:p>
    <w:p w14:paraId="78713872" w14:textId="6C8CAFAA" w:rsidR="005D7FF2" w:rsidRPr="005D7FF2" w:rsidRDefault="001B2BC5" w:rsidP="005D7FF2">
      <w:pPr>
        <w:rPr>
          <w:lang w:val="en-GB"/>
        </w:rPr>
      </w:pPr>
      <w:r>
        <w:rPr>
          <w:lang w:val="en-GB"/>
        </w:rPr>
        <w:t>K</w:t>
      </w:r>
      <w:r w:rsidR="005D7FF2">
        <w:rPr>
          <w:lang w:val="en-GB"/>
        </w:rPr>
        <w:t xml:space="preserve">nowledge/skills that </w:t>
      </w:r>
      <w:r w:rsidR="000C7670">
        <w:rPr>
          <w:lang w:val="en-GB"/>
        </w:rPr>
        <w:t xml:space="preserve">can </w:t>
      </w:r>
      <w:r w:rsidR="005D7FF2">
        <w:rPr>
          <w:lang w:val="en-GB"/>
        </w:rPr>
        <w:t>be learned in solving the task (</w:t>
      </w:r>
      <w:r w:rsidR="001850D7">
        <w:rPr>
          <w:lang w:val="en-GB"/>
        </w:rPr>
        <w:t xml:space="preserve">if students are unfamiliar with these techniques/concepts and </w:t>
      </w:r>
      <w:r w:rsidR="005D7FF2">
        <w:rPr>
          <w:lang w:val="en-GB"/>
        </w:rPr>
        <w:t xml:space="preserve">depending on interventions by the lecturer) are: </w:t>
      </w:r>
    </w:p>
    <w:p w14:paraId="2CDA7484" w14:textId="43BC304B" w:rsidR="0079597B" w:rsidRDefault="0079597B" w:rsidP="0079597B">
      <w:pPr>
        <w:pStyle w:val="Listenabsatz"/>
        <w:numPr>
          <w:ilvl w:val="0"/>
          <w:numId w:val="9"/>
        </w:numPr>
        <w:rPr>
          <w:lang w:val="en-GB"/>
        </w:rPr>
      </w:pPr>
      <w:r>
        <w:rPr>
          <w:lang w:val="en-GB"/>
        </w:rPr>
        <w:t xml:space="preserve">Logical analysis of </w:t>
      </w:r>
      <w:r w:rsidR="005D7FF2">
        <w:rPr>
          <w:lang w:val="en-GB"/>
        </w:rPr>
        <w:t xml:space="preserve">mathematical </w:t>
      </w:r>
      <w:r>
        <w:rPr>
          <w:lang w:val="en-GB"/>
        </w:rPr>
        <w:t>theorems</w:t>
      </w:r>
      <w:r w:rsidR="000773D8">
        <w:rPr>
          <w:lang w:val="en-GB"/>
        </w:rPr>
        <w:t xml:space="preserve"> from the school</w:t>
      </w:r>
      <w:r w:rsidR="00AD223A">
        <w:rPr>
          <w:lang w:val="en-GB"/>
        </w:rPr>
        <w:t>-</w:t>
      </w:r>
      <w:r w:rsidR="000773D8">
        <w:rPr>
          <w:lang w:val="en-GB"/>
        </w:rPr>
        <w:t>book</w:t>
      </w:r>
      <w:r>
        <w:rPr>
          <w:lang w:val="en-GB"/>
        </w:rPr>
        <w:t xml:space="preserve"> (equivalence versus implication / necessary versus sufficient conditions)</w:t>
      </w:r>
      <w:r w:rsidR="00D75A98">
        <w:rPr>
          <w:lang w:val="en-GB"/>
        </w:rPr>
        <w:t xml:space="preserve">. Paying attention to the logical structure of theorems helps </w:t>
      </w:r>
      <w:r w:rsidR="00195F28">
        <w:rPr>
          <w:lang w:val="en-GB"/>
        </w:rPr>
        <w:t>to avoid</w:t>
      </w:r>
      <w:r w:rsidR="00D75A98">
        <w:rPr>
          <w:lang w:val="en-GB"/>
        </w:rPr>
        <w:t xml:space="preserve"> mistakes.</w:t>
      </w:r>
    </w:p>
    <w:p w14:paraId="2DEE4712" w14:textId="640BC7B6" w:rsidR="00D75A98" w:rsidRPr="00D75A98" w:rsidRDefault="00D75A98" w:rsidP="00D75A98">
      <w:pPr>
        <w:pStyle w:val="Listenabsatz"/>
        <w:numPr>
          <w:ilvl w:val="0"/>
          <w:numId w:val="9"/>
        </w:numPr>
        <w:rPr>
          <w:lang w:val="en-GB"/>
        </w:rPr>
      </w:pPr>
      <w:r w:rsidRPr="00D75A98">
        <w:rPr>
          <w:lang w:val="en-GB"/>
        </w:rPr>
        <w:t>In university mathematics, the conditions of theorems need to be checked before applying them, even if this was not done in school.</w:t>
      </w:r>
      <w:r>
        <w:rPr>
          <w:lang w:val="en-GB"/>
        </w:rPr>
        <w:t xml:space="preserve"> </w:t>
      </w:r>
      <w:r w:rsidR="004B2966" w:rsidRPr="00D75A98">
        <w:rPr>
          <w:lang w:val="en-GB"/>
        </w:rPr>
        <w:t>Considering definitions and checking assumptions of theorems</w:t>
      </w:r>
      <w:r w:rsidRPr="00D75A98">
        <w:t xml:space="preserve"> </w:t>
      </w:r>
      <w:r w:rsidRPr="00D75A98">
        <w:rPr>
          <w:lang w:val="en-GB"/>
        </w:rPr>
        <w:t xml:space="preserve">is a viable strategy when trying to solve a mathematical problem. </w:t>
      </w:r>
    </w:p>
    <w:p w14:paraId="2BC8DBF2" w14:textId="77777777" w:rsidR="00D75A98" w:rsidRDefault="00D75A98" w:rsidP="00D75A98">
      <w:pPr>
        <w:pStyle w:val="Listenabsatz"/>
        <w:numPr>
          <w:ilvl w:val="0"/>
          <w:numId w:val="9"/>
        </w:numPr>
        <w:rPr>
          <w:lang w:val="en-GB"/>
        </w:rPr>
      </w:pPr>
      <w:r>
        <w:rPr>
          <w:lang w:val="en-GB"/>
        </w:rPr>
        <w:t xml:space="preserve">Composite functions are not several functions but one function. </w:t>
      </w:r>
    </w:p>
    <w:p w14:paraId="6BE115FF" w14:textId="2AB27503" w:rsidR="00AD223A" w:rsidRPr="00734EB8" w:rsidRDefault="00D75A98" w:rsidP="00734EB8">
      <w:pPr>
        <w:pStyle w:val="Listenabsatz"/>
        <w:rPr>
          <w:lang w:val="en-GB"/>
        </w:rPr>
      </w:pPr>
      <w:r>
        <w:rPr>
          <w:lang w:val="en-GB"/>
        </w:rPr>
        <w:t>The (school-book) definitions of extremum and inflection point were created for functions in general (not just polynomials) and therefore can be applied to composite functions</w:t>
      </w:r>
      <w:r w:rsidR="0085290C">
        <w:rPr>
          <w:lang w:val="en-GB"/>
        </w:rPr>
        <w:t xml:space="preserve">. </w:t>
      </w:r>
    </w:p>
    <w:p w14:paraId="1641DCE1" w14:textId="2EB7170A" w:rsidR="005C23EA" w:rsidRDefault="005C23EA" w:rsidP="00AD223A">
      <w:pPr>
        <w:pStyle w:val="Listenabsatz"/>
        <w:numPr>
          <w:ilvl w:val="0"/>
          <w:numId w:val="22"/>
        </w:numPr>
        <w:rPr>
          <w:lang w:val="en-GB"/>
        </w:rPr>
      </w:pPr>
      <w:r>
        <w:rPr>
          <w:lang w:val="en-GB"/>
        </w:rPr>
        <w:t xml:space="preserve">Realizing that a straight </w:t>
      </w:r>
      <w:r w:rsidR="000D3A7C">
        <w:rPr>
          <w:lang w:val="en-GB"/>
        </w:rPr>
        <w:t xml:space="preserve">horizontal </w:t>
      </w:r>
      <w:r>
        <w:rPr>
          <w:lang w:val="en-GB"/>
        </w:rPr>
        <w:t>line has in every point</w:t>
      </w:r>
      <w:r w:rsidR="00BB772D">
        <w:rPr>
          <w:lang w:val="en-GB"/>
        </w:rPr>
        <w:t xml:space="preserve"> (except endpoints)</w:t>
      </w:r>
      <w:r>
        <w:rPr>
          <w:lang w:val="en-GB"/>
        </w:rPr>
        <w:t xml:space="preserve"> a local maximum and minimum</w:t>
      </w:r>
      <w:r w:rsidR="002851E0">
        <w:rPr>
          <w:lang w:val="en-GB"/>
        </w:rPr>
        <w:t xml:space="preserve">. </w:t>
      </w:r>
    </w:p>
    <w:p w14:paraId="2454949B" w14:textId="11926B4A" w:rsidR="005A1BBE" w:rsidRDefault="005A1BBE" w:rsidP="00413D0C">
      <w:pPr>
        <w:pStyle w:val="Listenabsatz"/>
        <w:numPr>
          <w:ilvl w:val="0"/>
          <w:numId w:val="9"/>
        </w:numPr>
        <w:rPr>
          <w:lang w:val="en-GB"/>
        </w:rPr>
      </w:pPr>
      <w:r>
        <w:rPr>
          <w:lang w:val="en-GB"/>
        </w:rPr>
        <w:t>Realizing that an s-shaped curve with a straight line in the middle has no inflection points</w:t>
      </w:r>
      <w:r w:rsidR="002851E0">
        <w:rPr>
          <w:lang w:val="en-GB"/>
        </w:rPr>
        <w:t xml:space="preserve">. </w:t>
      </w:r>
    </w:p>
    <w:p w14:paraId="3A818664" w14:textId="51F9060A" w:rsidR="000657DC" w:rsidRPr="00413D0C" w:rsidRDefault="004D0B99" w:rsidP="00413D0C">
      <w:pPr>
        <w:pStyle w:val="Listenabsatz"/>
        <w:numPr>
          <w:ilvl w:val="0"/>
          <w:numId w:val="9"/>
        </w:numPr>
        <w:rPr>
          <w:lang w:val="en-GB"/>
        </w:rPr>
      </w:pPr>
      <w:r>
        <w:rPr>
          <w:lang w:val="en-GB"/>
        </w:rPr>
        <w:lastRenderedPageBreak/>
        <w:t>[Didactics:] Discussing</w:t>
      </w:r>
      <w:r w:rsidR="00674F2D">
        <w:rPr>
          <w:lang w:val="en-GB"/>
        </w:rPr>
        <w:t xml:space="preserve"> the (adequacy of the) image of the motor cyclist on the curvy mountain road, which is used in the schoolbook to introduce inflection points, in view of the given graph (1) from the exercise. </w:t>
      </w:r>
    </w:p>
    <w:p w14:paraId="274F950E" w14:textId="71C6E53C" w:rsidR="007A370E" w:rsidRDefault="000773D8" w:rsidP="007A370E">
      <w:pPr>
        <w:rPr>
          <w:lang w:val="en-GB"/>
        </w:rPr>
      </w:pPr>
      <w:r>
        <w:rPr>
          <w:lang w:val="en-GB"/>
        </w:rPr>
        <w:t xml:space="preserve">Mathematical and didactical topics that could be discussed more deeply </w:t>
      </w:r>
      <w:r w:rsidR="00EF4615">
        <w:rPr>
          <w:lang w:val="en-GB"/>
        </w:rPr>
        <w:t>on the basis of</w:t>
      </w:r>
      <w:r w:rsidR="007A370E">
        <w:rPr>
          <w:lang w:val="en-GB"/>
        </w:rPr>
        <w:t xml:space="preserve"> the activity </w:t>
      </w:r>
      <w:r w:rsidR="006A185F">
        <w:rPr>
          <w:lang w:val="en-GB"/>
        </w:rPr>
        <w:t xml:space="preserve">or as part of </w:t>
      </w:r>
      <w:r w:rsidR="00C8431C">
        <w:rPr>
          <w:lang w:val="en-GB"/>
        </w:rPr>
        <w:t>a discussion of the</w:t>
      </w:r>
      <w:r w:rsidR="006A185F">
        <w:rPr>
          <w:lang w:val="en-GB"/>
        </w:rPr>
        <w:t xml:space="preserve"> ideas </w:t>
      </w:r>
      <w:r w:rsidR="00C8431C">
        <w:rPr>
          <w:lang w:val="en-GB"/>
        </w:rPr>
        <w:t>for</w:t>
      </w:r>
      <w:r w:rsidR="006A185F">
        <w:rPr>
          <w:lang w:val="en-GB"/>
        </w:rPr>
        <w:t xml:space="preserve"> the use of the two graphs in school</w:t>
      </w:r>
      <w:r w:rsidR="007A370E">
        <w:rPr>
          <w:lang w:val="en-GB"/>
        </w:rPr>
        <w:t xml:space="preserve">: </w:t>
      </w:r>
    </w:p>
    <w:p w14:paraId="1BD2FD07" w14:textId="1A85EB41" w:rsidR="00AD223A" w:rsidRDefault="00AD223A" w:rsidP="00AD223A">
      <w:pPr>
        <w:pStyle w:val="Listenabsatz"/>
        <w:numPr>
          <w:ilvl w:val="0"/>
          <w:numId w:val="11"/>
        </w:numPr>
        <w:rPr>
          <w:lang w:val="en-GB"/>
        </w:rPr>
      </w:pPr>
      <w:r w:rsidRPr="00AD223A">
        <w:rPr>
          <w:lang w:val="en-GB"/>
        </w:rPr>
        <w:t>Creation of different composite functions that have graphs similar to the given graph drawings and discussion of their properties and differentiability, specifically at “border points”</w:t>
      </w:r>
      <w:r w:rsidR="00702194">
        <w:rPr>
          <w:lang w:val="en-GB"/>
        </w:rPr>
        <w:t xml:space="preserve">. </w:t>
      </w:r>
    </w:p>
    <w:p w14:paraId="633DD499" w14:textId="6FA918A3" w:rsidR="00AD223A" w:rsidRPr="00AD223A" w:rsidRDefault="00AD223A" w:rsidP="00AD223A">
      <w:pPr>
        <w:pStyle w:val="Listenabsatz"/>
        <w:numPr>
          <w:ilvl w:val="0"/>
          <w:numId w:val="11"/>
        </w:numPr>
        <w:rPr>
          <w:lang w:val="en-GB"/>
        </w:rPr>
      </w:pPr>
      <w:r w:rsidRPr="00AD223A">
        <w:rPr>
          <w:lang w:val="en-GB"/>
        </w:rPr>
        <w:t>Discussion of the differences between university and school mathematics.</w:t>
      </w:r>
      <w:r>
        <w:rPr>
          <w:lang w:val="en-GB"/>
        </w:rPr>
        <w:t xml:space="preserve"> Elements of didactical theory such as some concepts </w:t>
      </w:r>
      <w:r w:rsidR="000270CE">
        <w:rPr>
          <w:lang w:val="en-GB"/>
        </w:rPr>
        <w:t xml:space="preserve">from the </w:t>
      </w:r>
      <w:r w:rsidR="000270CE" w:rsidRPr="000270CE">
        <w:rPr>
          <w:i/>
          <w:lang w:val="en-GB"/>
        </w:rPr>
        <w:t>Anthropological Theory of the Didactic (</w:t>
      </w:r>
      <w:r w:rsidRPr="000270CE">
        <w:rPr>
          <w:i/>
          <w:lang w:val="en-GB"/>
        </w:rPr>
        <w:t>ATD</w:t>
      </w:r>
      <w:r w:rsidR="000270CE" w:rsidRPr="000270CE">
        <w:rPr>
          <w:i/>
          <w:lang w:val="en-GB"/>
        </w:rPr>
        <w:t>)</w:t>
      </w:r>
      <w:r w:rsidRPr="000270CE">
        <w:rPr>
          <w:i/>
          <w:lang w:val="en-GB"/>
        </w:rPr>
        <w:t xml:space="preserve"> </w:t>
      </w:r>
      <w:r>
        <w:rPr>
          <w:lang w:val="en-GB"/>
        </w:rPr>
        <w:t xml:space="preserve">or the terms </w:t>
      </w:r>
      <w:r w:rsidRPr="00702194">
        <w:rPr>
          <w:i/>
          <w:lang w:val="en-GB"/>
        </w:rPr>
        <w:t>concept image</w:t>
      </w:r>
      <w:r>
        <w:rPr>
          <w:lang w:val="en-GB"/>
        </w:rPr>
        <w:t xml:space="preserve"> and </w:t>
      </w:r>
      <w:r w:rsidRPr="00702194">
        <w:rPr>
          <w:i/>
          <w:lang w:val="en-GB"/>
        </w:rPr>
        <w:t xml:space="preserve">concept definition </w:t>
      </w:r>
      <w:r>
        <w:rPr>
          <w:lang w:val="en-GB"/>
        </w:rPr>
        <w:t>of functions could be introduced in order to describe phenomena concerning differences between school</w:t>
      </w:r>
      <w:r w:rsidR="00DF1ECB">
        <w:rPr>
          <w:lang w:val="en-GB"/>
        </w:rPr>
        <w:t>-</w:t>
      </w:r>
      <w:r>
        <w:rPr>
          <w:lang w:val="en-GB"/>
        </w:rPr>
        <w:t>related practices and university mathematics practices.</w:t>
      </w:r>
    </w:p>
    <w:p w14:paraId="5DC96260" w14:textId="05F1EBD0" w:rsidR="005A1BBE" w:rsidRDefault="005A1BBE" w:rsidP="007A370E">
      <w:pPr>
        <w:pStyle w:val="Listenabsatz"/>
        <w:numPr>
          <w:ilvl w:val="0"/>
          <w:numId w:val="11"/>
        </w:numPr>
        <w:rPr>
          <w:lang w:val="en-GB"/>
        </w:rPr>
      </w:pPr>
      <w:r>
        <w:rPr>
          <w:lang w:val="en-GB"/>
        </w:rPr>
        <w:t>Discussion of extreme cases of definition, for example “Does a horizontal line have minima and maxima?” or “Is a straight line also a curve?”</w:t>
      </w:r>
      <w:r w:rsidR="00754763">
        <w:rPr>
          <w:lang w:val="en-GB"/>
        </w:rPr>
        <w:t xml:space="preserve">. </w:t>
      </w:r>
    </w:p>
    <w:p w14:paraId="43D000AD" w14:textId="3E410BCE" w:rsidR="000657DC" w:rsidRDefault="000657DC" w:rsidP="007A370E">
      <w:pPr>
        <w:pStyle w:val="Listenabsatz"/>
        <w:numPr>
          <w:ilvl w:val="0"/>
          <w:numId w:val="11"/>
        </w:numPr>
        <w:rPr>
          <w:lang w:val="en-GB"/>
        </w:rPr>
      </w:pPr>
      <w:r>
        <w:rPr>
          <w:lang w:val="en-GB"/>
        </w:rPr>
        <w:t>Discussion of the concept of a mathematical point vs. everyday conception</w:t>
      </w:r>
      <w:r w:rsidR="00754763">
        <w:rPr>
          <w:lang w:val="en-GB"/>
        </w:rPr>
        <w:t>s</w:t>
      </w:r>
      <w:r>
        <w:rPr>
          <w:lang w:val="en-GB"/>
        </w:rPr>
        <w:t xml:space="preserve"> of the “point” where the motorcyclists changes her/his direction</w:t>
      </w:r>
      <w:r w:rsidR="00754763">
        <w:rPr>
          <w:lang w:val="en-GB"/>
        </w:rPr>
        <w:t xml:space="preserve">. </w:t>
      </w:r>
    </w:p>
    <w:p w14:paraId="50461A26" w14:textId="5D262C37" w:rsidR="000657DC" w:rsidRDefault="000657DC" w:rsidP="007A370E">
      <w:pPr>
        <w:pStyle w:val="Listenabsatz"/>
        <w:numPr>
          <w:ilvl w:val="0"/>
          <w:numId w:val="11"/>
        </w:numPr>
        <w:rPr>
          <w:lang w:val="en-GB"/>
        </w:rPr>
      </w:pPr>
      <w:r>
        <w:rPr>
          <w:lang w:val="en-GB"/>
        </w:rPr>
        <w:t xml:space="preserve">Discussion of </w:t>
      </w:r>
      <w:r w:rsidR="00331705">
        <w:rPr>
          <w:lang w:val="en-GB"/>
        </w:rPr>
        <w:t>pictures in school-</w:t>
      </w:r>
      <w:r>
        <w:rPr>
          <w:lang w:val="en-GB"/>
        </w:rPr>
        <w:t xml:space="preserve">books and circumstances/contexts </w:t>
      </w:r>
      <w:r w:rsidR="00ED3614">
        <w:rPr>
          <w:lang w:val="en-GB"/>
        </w:rPr>
        <w:t xml:space="preserve">in which </w:t>
      </w:r>
      <w:r>
        <w:rPr>
          <w:lang w:val="en-GB"/>
        </w:rPr>
        <w:t xml:space="preserve">they </w:t>
      </w:r>
      <w:r w:rsidR="00E538F2">
        <w:rPr>
          <w:lang w:val="en-GB"/>
        </w:rPr>
        <w:t>might be</w:t>
      </w:r>
      <w:r>
        <w:rPr>
          <w:lang w:val="en-GB"/>
        </w:rPr>
        <w:t xml:space="preserve"> misleading</w:t>
      </w:r>
      <w:r w:rsidR="00754763">
        <w:rPr>
          <w:lang w:val="en-GB"/>
        </w:rPr>
        <w:t xml:space="preserve">. </w:t>
      </w:r>
    </w:p>
    <w:p w14:paraId="501F50F2" w14:textId="102DF474" w:rsidR="00AD223A" w:rsidRPr="00AD223A" w:rsidRDefault="007A370E" w:rsidP="00AD223A">
      <w:pPr>
        <w:pStyle w:val="Listenabsatz"/>
        <w:numPr>
          <w:ilvl w:val="0"/>
          <w:numId w:val="11"/>
        </w:numPr>
        <w:rPr>
          <w:lang w:val="en-GB"/>
        </w:rPr>
      </w:pPr>
      <w:r>
        <w:rPr>
          <w:lang w:val="en-GB"/>
        </w:rPr>
        <w:t xml:space="preserve">Discussion of the educational goals connected with </w:t>
      </w:r>
      <w:r w:rsidR="007A7DE5">
        <w:rPr>
          <w:lang w:val="en-GB"/>
        </w:rPr>
        <w:t>curve sk</w:t>
      </w:r>
      <w:r>
        <w:rPr>
          <w:lang w:val="en-GB"/>
        </w:rPr>
        <w:t>etching in school</w:t>
      </w:r>
      <w:r w:rsidR="00AD223A">
        <w:rPr>
          <w:lang w:val="en-GB"/>
        </w:rPr>
        <w:t xml:space="preserve">. </w:t>
      </w:r>
      <w:r w:rsidR="00AD223A" w:rsidRPr="00AD223A">
        <w:rPr>
          <w:lang w:val="en-GB"/>
        </w:rPr>
        <w:t xml:space="preserve">What </w:t>
      </w:r>
      <w:r w:rsidR="00AA336D">
        <w:rPr>
          <w:lang w:val="en-GB"/>
        </w:rPr>
        <w:t>criticism exists</w:t>
      </w:r>
      <w:r w:rsidR="00AD223A" w:rsidRPr="00AD223A">
        <w:rPr>
          <w:lang w:val="en-GB"/>
        </w:rPr>
        <w:t xml:space="preserve"> in mathematics education literature</w:t>
      </w:r>
      <w:r w:rsidR="00AA336D">
        <w:rPr>
          <w:lang w:val="en-GB"/>
        </w:rPr>
        <w:t xml:space="preserve"> of </w:t>
      </w:r>
      <w:r w:rsidR="00490BBC">
        <w:rPr>
          <w:lang w:val="en-GB"/>
        </w:rPr>
        <w:t xml:space="preserve">the topic of </w:t>
      </w:r>
      <w:r w:rsidR="00AA336D">
        <w:rPr>
          <w:lang w:val="en-GB"/>
        </w:rPr>
        <w:t>curve sketching</w:t>
      </w:r>
      <w:r w:rsidR="00AD223A" w:rsidRPr="00AD223A">
        <w:rPr>
          <w:lang w:val="en-GB"/>
        </w:rPr>
        <w:t xml:space="preserve"> and what is suggested to be improved about it? </w:t>
      </w:r>
    </w:p>
    <w:p w14:paraId="0D4CA33F" w14:textId="5C71426F" w:rsidR="00AD223A" w:rsidRDefault="00AD223A" w:rsidP="00AD223A">
      <w:pPr>
        <w:pStyle w:val="Listenabsatz"/>
        <w:numPr>
          <w:ilvl w:val="0"/>
          <w:numId w:val="11"/>
        </w:numPr>
        <w:rPr>
          <w:lang w:val="en-GB"/>
        </w:rPr>
      </w:pPr>
      <w:r>
        <w:rPr>
          <w:lang w:val="en-GB"/>
        </w:rPr>
        <w:t>Under what circumstances and with what educational goals could the mathematical task / the two graphs be employed in a school classroom? (Answering this question is the second didactical task.)</w:t>
      </w:r>
    </w:p>
    <w:p w14:paraId="1B420281" w14:textId="77777777" w:rsidR="004167F7" w:rsidRPr="00950D34" w:rsidRDefault="004167F7" w:rsidP="004167F7">
      <w:pPr>
        <w:pStyle w:val="berschrift2"/>
        <w:spacing w:before="120" w:after="120"/>
        <w:rPr>
          <w:rStyle w:val="longtext1"/>
          <w:sz w:val="26"/>
          <w:szCs w:val="26"/>
          <w:lang w:val="en-GB"/>
        </w:rPr>
      </w:pPr>
      <w:r w:rsidRPr="00950D34">
        <w:rPr>
          <w:rStyle w:val="longtext1"/>
          <w:sz w:val="26"/>
          <w:szCs w:val="26"/>
          <w:lang w:val="en-GB"/>
        </w:rPr>
        <w:t>IBME</w:t>
      </w:r>
      <w:bookmarkStart w:id="2" w:name="_Hlk46417125"/>
      <w:r w:rsidRPr="00950D34">
        <w:rPr>
          <w:rStyle w:val="longtext1"/>
          <w:sz w:val="26"/>
          <w:szCs w:val="26"/>
          <w:lang w:val="en-GB"/>
        </w:rPr>
        <w:t xml:space="preserve"> character</w:t>
      </w:r>
      <w:bookmarkEnd w:id="2"/>
    </w:p>
    <w:p w14:paraId="55E8E2FD" w14:textId="3CA06A1B" w:rsidR="00F41D28" w:rsidRDefault="00B80B66" w:rsidP="00BC0FA2">
      <w:pPr>
        <w:rPr>
          <w:rFonts w:cstheme="minorHAnsi"/>
          <w:lang w:val="en-GB"/>
        </w:rPr>
      </w:pPr>
      <w:r>
        <w:rPr>
          <w:rFonts w:cstheme="minorHAnsi"/>
          <w:lang w:val="en-GB"/>
        </w:rPr>
        <w:t xml:space="preserve">For the </w:t>
      </w:r>
      <w:r w:rsidR="006E59C5">
        <w:rPr>
          <w:rFonts w:cstheme="minorHAnsi"/>
          <w:lang w:val="en-GB"/>
        </w:rPr>
        <w:t xml:space="preserve">mathematical </w:t>
      </w:r>
      <w:r>
        <w:rPr>
          <w:rFonts w:cstheme="minorHAnsi"/>
          <w:lang w:val="en-GB"/>
        </w:rPr>
        <w:t xml:space="preserve">task, </w:t>
      </w:r>
      <w:r w:rsidR="00823E09">
        <w:rPr>
          <w:rFonts w:cstheme="minorHAnsi"/>
          <w:lang w:val="en-GB"/>
        </w:rPr>
        <w:t>students</w:t>
      </w:r>
      <w:r w:rsidR="002E49DE">
        <w:rPr>
          <w:rFonts w:cstheme="minorHAnsi"/>
          <w:lang w:val="en-GB"/>
        </w:rPr>
        <w:t xml:space="preserve"> are </w:t>
      </w:r>
      <w:r w:rsidR="00F41D28">
        <w:rPr>
          <w:rFonts w:cstheme="minorHAnsi"/>
          <w:lang w:val="en-GB"/>
        </w:rPr>
        <w:t xml:space="preserve">given </w:t>
      </w:r>
      <w:r w:rsidR="002E49DE">
        <w:rPr>
          <w:rFonts w:cstheme="minorHAnsi"/>
          <w:lang w:val="en-GB"/>
        </w:rPr>
        <w:t xml:space="preserve">the </w:t>
      </w:r>
      <w:r w:rsidR="00D262EB">
        <w:rPr>
          <w:rFonts w:cstheme="minorHAnsi"/>
          <w:lang w:val="en-GB"/>
        </w:rPr>
        <w:t>exercise material</w:t>
      </w:r>
      <w:r w:rsidR="002E49DE">
        <w:rPr>
          <w:rFonts w:cstheme="minorHAnsi"/>
          <w:lang w:val="en-GB"/>
        </w:rPr>
        <w:t xml:space="preserve"> together with a school-book chapter. They are expected to inquire into the topic </w:t>
      </w:r>
      <w:r w:rsidR="00A60EFC">
        <w:rPr>
          <w:rFonts w:cstheme="minorHAnsi"/>
          <w:lang w:val="en-GB"/>
        </w:rPr>
        <w:t>o</w:t>
      </w:r>
      <w:r w:rsidR="002E49DE">
        <w:rPr>
          <w:rFonts w:cstheme="minorHAnsi"/>
          <w:lang w:val="en-GB"/>
        </w:rPr>
        <w:t xml:space="preserve">n their own, on the basis of their prior knowledge and the textbook excerpt. </w:t>
      </w:r>
      <w:r w:rsidR="00BF4F63">
        <w:rPr>
          <w:rFonts w:cstheme="minorHAnsi"/>
          <w:lang w:val="en-GB"/>
        </w:rPr>
        <w:br/>
      </w:r>
      <w:r w:rsidR="00E86E9F">
        <w:rPr>
          <w:rFonts w:cstheme="minorHAnsi"/>
          <w:lang w:val="en-GB"/>
        </w:rPr>
        <w:t xml:space="preserve">Therefore, the </w:t>
      </w:r>
      <w:r w:rsidR="00E86E9F" w:rsidRPr="00BF4F63">
        <w:rPr>
          <w:rFonts w:cstheme="minorHAnsi"/>
          <w:b/>
          <w:lang w:val="en-GB"/>
        </w:rPr>
        <w:t>student activity</w:t>
      </w:r>
      <w:r w:rsidR="00E86E9F">
        <w:rPr>
          <w:rFonts w:cstheme="minorHAnsi"/>
          <w:lang w:val="en-GB"/>
        </w:rPr>
        <w:t xml:space="preserve"> can be regarded as </w:t>
      </w:r>
      <w:r w:rsidR="00E86E9F" w:rsidRPr="00BF4F63">
        <w:rPr>
          <w:rFonts w:cstheme="minorHAnsi"/>
          <w:b/>
          <w:lang w:val="en-GB"/>
        </w:rPr>
        <w:t>open inquiry</w:t>
      </w:r>
      <w:r w:rsidR="00E86E9F">
        <w:rPr>
          <w:rFonts w:cstheme="minorHAnsi"/>
          <w:lang w:val="en-GB"/>
        </w:rPr>
        <w:t xml:space="preserve">. </w:t>
      </w:r>
      <w:r w:rsidR="00BF4F63">
        <w:rPr>
          <w:rFonts w:cstheme="minorHAnsi"/>
          <w:lang w:val="en-GB"/>
        </w:rPr>
        <w:br/>
        <w:t>T</w:t>
      </w:r>
      <w:r w:rsidR="00E86E9F">
        <w:rPr>
          <w:rFonts w:cstheme="minorHAnsi"/>
          <w:lang w:val="en-GB"/>
        </w:rPr>
        <w:t xml:space="preserve">he </w:t>
      </w:r>
      <w:r w:rsidR="00E86E9F" w:rsidRPr="00BF4F63">
        <w:rPr>
          <w:rFonts w:cstheme="minorHAnsi"/>
          <w:b/>
          <w:lang w:val="en-GB"/>
        </w:rPr>
        <w:t>task</w:t>
      </w:r>
      <w:r w:rsidR="00E86E9F">
        <w:rPr>
          <w:rFonts w:cstheme="minorHAnsi"/>
          <w:lang w:val="en-GB"/>
        </w:rPr>
        <w:t xml:space="preserve"> the students have to solve </w:t>
      </w:r>
      <w:r w:rsidR="00E86E9F" w:rsidRPr="00BF4F63">
        <w:rPr>
          <w:rFonts w:cstheme="minorHAnsi"/>
          <w:b/>
          <w:lang w:val="en-GB"/>
        </w:rPr>
        <w:t>has a fixed solution</w:t>
      </w:r>
      <w:r w:rsidR="00E86E9F">
        <w:rPr>
          <w:rFonts w:cstheme="minorHAnsi"/>
          <w:lang w:val="en-GB"/>
        </w:rPr>
        <w:t xml:space="preserve">. </w:t>
      </w:r>
    </w:p>
    <w:p w14:paraId="69C4AE0F" w14:textId="3E206204" w:rsidR="009339E3" w:rsidRDefault="002E49DE" w:rsidP="00BC0FA2">
      <w:pPr>
        <w:rPr>
          <w:rFonts w:cstheme="minorHAnsi"/>
          <w:lang w:val="en-GB"/>
        </w:rPr>
      </w:pPr>
      <w:r>
        <w:rPr>
          <w:rFonts w:cstheme="minorHAnsi"/>
          <w:lang w:val="en-GB"/>
        </w:rPr>
        <w:t xml:space="preserve">After some time, the student solutions </w:t>
      </w:r>
      <w:r w:rsidR="009339E3">
        <w:rPr>
          <w:rFonts w:cstheme="minorHAnsi"/>
          <w:lang w:val="en-GB"/>
        </w:rPr>
        <w:t xml:space="preserve">to the mathematical task </w:t>
      </w:r>
      <w:r>
        <w:rPr>
          <w:rFonts w:cstheme="minorHAnsi"/>
          <w:lang w:val="en-GB"/>
        </w:rPr>
        <w:t>have to be reviewed by the lecturer</w:t>
      </w:r>
      <w:r w:rsidR="009339E3">
        <w:rPr>
          <w:rFonts w:cstheme="minorHAnsi"/>
          <w:lang w:val="en-GB"/>
        </w:rPr>
        <w:t>.</w:t>
      </w:r>
      <w:r>
        <w:rPr>
          <w:rFonts w:cstheme="minorHAnsi"/>
          <w:lang w:val="en-GB"/>
        </w:rPr>
        <w:t xml:space="preserve"> </w:t>
      </w:r>
      <w:r w:rsidR="009339E3">
        <w:rPr>
          <w:rFonts w:cstheme="minorHAnsi"/>
          <w:lang w:val="en-GB"/>
        </w:rPr>
        <w:t>D</w:t>
      </w:r>
      <w:r>
        <w:rPr>
          <w:rFonts w:cstheme="minorHAnsi"/>
          <w:lang w:val="en-GB"/>
        </w:rPr>
        <w:t>epending on what misconceptions</w:t>
      </w:r>
      <w:r w:rsidR="00C66D19">
        <w:rPr>
          <w:rFonts w:cstheme="minorHAnsi"/>
          <w:lang w:val="en-GB"/>
        </w:rPr>
        <w:t xml:space="preserve"> and errors</w:t>
      </w:r>
      <w:r>
        <w:rPr>
          <w:rFonts w:cstheme="minorHAnsi"/>
          <w:lang w:val="en-GB"/>
        </w:rPr>
        <w:t xml:space="preserve"> </w:t>
      </w:r>
      <w:r w:rsidR="00C54EAC">
        <w:rPr>
          <w:rFonts w:cstheme="minorHAnsi"/>
          <w:lang w:val="en-GB"/>
        </w:rPr>
        <w:t>are found in student solutions</w:t>
      </w:r>
      <w:r>
        <w:rPr>
          <w:rFonts w:cstheme="minorHAnsi"/>
          <w:lang w:val="en-GB"/>
        </w:rPr>
        <w:t xml:space="preserve">, </w:t>
      </w:r>
      <w:r w:rsidR="009339E3">
        <w:rPr>
          <w:rFonts w:cstheme="minorHAnsi"/>
          <w:lang w:val="en-GB"/>
        </w:rPr>
        <w:t xml:space="preserve">additional activities and discussions could be organized, before letting students proceed to part two of the </w:t>
      </w:r>
      <w:r w:rsidR="006F277E">
        <w:rPr>
          <w:rFonts w:cstheme="minorHAnsi"/>
          <w:lang w:val="en-GB"/>
        </w:rPr>
        <w:t xml:space="preserve">exercise, </w:t>
      </w:r>
      <w:r w:rsidR="009339E3">
        <w:rPr>
          <w:rFonts w:cstheme="minorHAnsi"/>
          <w:lang w:val="en-GB"/>
        </w:rPr>
        <w:t xml:space="preserve">the didactical </w:t>
      </w:r>
      <w:r w:rsidR="006F277E">
        <w:rPr>
          <w:rFonts w:cstheme="minorHAnsi"/>
          <w:lang w:val="en-GB"/>
        </w:rPr>
        <w:t>task</w:t>
      </w:r>
      <w:r w:rsidR="009339E3">
        <w:rPr>
          <w:rFonts w:cstheme="minorHAnsi"/>
          <w:lang w:val="en-GB"/>
        </w:rPr>
        <w:t xml:space="preserve">. </w:t>
      </w:r>
    </w:p>
    <w:p w14:paraId="7265B403" w14:textId="42B356FE" w:rsidR="00582866" w:rsidRDefault="009339E3" w:rsidP="00BC0FA2">
      <w:pPr>
        <w:rPr>
          <w:rFonts w:cstheme="minorHAnsi"/>
          <w:lang w:val="en-GB"/>
        </w:rPr>
      </w:pPr>
      <w:r>
        <w:rPr>
          <w:rFonts w:cstheme="minorHAnsi"/>
          <w:lang w:val="en-GB"/>
        </w:rPr>
        <w:t xml:space="preserve">In the </w:t>
      </w:r>
      <w:r w:rsidR="006E59C5">
        <w:rPr>
          <w:rFonts w:cstheme="minorHAnsi"/>
          <w:lang w:val="en-GB"/>
        </w:rPr>
        <w:t xml:space="preserve">didactical </w:t>
      </w:r>
      <w:r>
        <w:rPr>
          <w:rFonts w:cstheme="minorHAnsi"/>
          <w:lang w:val="en-GB"/>
        </w:rPr>
        <w:t xml:space="preserve">task, students are expected to get creative and come up with new ideas, but have to be able to </w:t>
      </w:r>
      <w:r w:rsidR="00F068E9">
        <w:rPr>
          <w:rFonts w:cstheme="minorHAnsi"/>
          <w:lang w:val="en-GB"/>
        </w:rPr>
        <w:t>justify</w:t>
      </w:r>
      <w:r>
        <w:rPr>
          <w:rFonts w:cstheme="minorHAnsi"/>
          <w:lang w:val="en-GB"/>
        </w:rPr>
        <w:t xml:space="preserve"> their reasoning </w:t>
      </w:r>
      <w:r w:rsidR="00574EEF">
        <w:rPr>
          <w:rFonts w:cstheme="minorHAnsi"/>
          <w:lang w:val="en-GB"/>
        </w:rPr>
        <w:t>with</w:t>
      </w:r>
      <w:r w:rsidR="00CB3174">
        <w:rPr>
          <w:rFonts w:cstheme="minorHAnsi"/>
          <w:lang w:val="en-GB"/>
        </w:rPr>
        <w:t xml:space="preserve"> </w:t>
      </w:r>
      <w:r>
        <w:rPr>
          <w:rFonts w:cstheme="minorHAnsi"/>
          <w:lang w:val="en-GB"/>
        </w:rPr>
        <w:t xml:space="preserve">didactical arguments. </w:t>
      </w:r>
      <w:r w:rsidR="00BF4F63">
        <w:rPr>
          <w:rFonts w:cstheme="minorHAnsi"/>
          <w:lang w:val="en-GB"/>
        </w:rPr>
        <w:br/>
        <w:t xml:space="preserve">The </w:t>
      </w:r>
      <w:r w:rsidR="00BF4F63" w:rsidRPr="00BF4F63">
        <w:rPr>
          <w:rFonts w:cstheme="minorHAnsi"/>
          <w:b/>
          <w:lang w:val="en-GB"/>
        </w:rPr>
        <w:t>student activity</w:t>
      </w:r>
      <w:r w:rsidR="00BF4F63">
        <w:rPr>
          <w:rFonts w:cstheme="minorHAnsi"/>
          <w:lang w:val="en-GB"/>
        </w:rPr>
        <w:t xml:space="preserve"> is again </w:t>
      </w:r>
      <w:r w:rsidR="00BF4F63" w:rsidRPr="00BF4F63">
        <w:rPr>
          <w:rFonts w:cstheme="minorHAnsi"/>
          <w:b/>
          <w:lang w:val="en-GB"/>
        </w:rPr>
        <w:t>open inquiry</w:t>
      </w:r>
      <w:r w:rsidR="00BF4F63">
        <w:rPr>
          <w:rFonts w:cstheme="minorHAnsi"/>
          <w:lang w:val="en-GB"/>
        </w:rPr>
        <w:t xml:space="preserve">. </w:t>
      </w:r>
      <w:r w:rsidR="00BF4F63">
        <w:rPr>
          <w:rFonts w:cstheme="minorHAnsi"/>
          <w:lang w:val="en-GB"/>
        </w:rPr>
        <w:br/>
        <w:t xml:space="preserve">This time, the </w:t>
      </w:r>
      <w:r w:rsidR="00BF4F63" w:rsidRPr="00BF4F63">
        <w:rPr>
          <w:rFonts w:cstheme="minorHAnsi"/>
          <w:b/>
          <w:lang w:val="en-GB"/>
        </w:rPr>
        <w:t>task is open-ended</w:t>
      </w:r>
      <w:r w:rsidR="00BF4F63">
        <w:rPr>
          <w:rFonts w:cstheme="minorHAnsi"/>
          <w:lang w:val="en-GB"/>
        </w:rPr>
        <w:t xml:space="preserve"> (it has no pre-determined solution), but </w:t>
      </w:r>
      <w:r w:rsidR="00BF4F63" w:rsidRPr="00BF4F63">
        <w:rPr>
          <w:rFonts w:cstheme="minorHAnsi"/>
          <w:b/>
          <w:lang w:val="en-GB"/>
        </w:rPr>
        <w:t>task solutions</w:t>
      </w:r>
      <w:r w:rsidR="00BF4F63">
        <w:rPr>
          <w:rFonts w:cstheme="minorHAnsi"/>
          <w:lang w:val="en-GB"/>
        </w:rPr>
        <w:t xml:space="preserve"> have to satisfy certain </w:t>
      </w:r>
      <w:r w:rsidR="00BF4F63" w:rsidRPr="00BF4F63">
        <w:rPr>
          <w:rFonts w:cstheme="minorHAnsi"/>
          <w:b/>
          <w:lang w:val="en-GB"/>
        </w:rPr>
        <w:t>quality standards</w:t>
      </w:r>
      <w:r w:rsidR="00BF4F63">
        <w:rPr>
          <w:rFonts w:cstheme="minorHAnsi"/>
          <w:lang w:val="en-GB"/>
        </w:rPr>
        <w:t xml:space="preserve">. </w:t>
      </w:r>
    </w:p>
    <w:p w14:paraId="5F2C20A4" w14:textId="1355E0CC" w:rsidR="008E6CFD" w:rsidRPr="00950D34" w:rsidRDefault="008E6CFD" w:rsidP="008E6CFD">
      <w:pPr>
        <w:pStyle w:val="berschrift2"/>
        <w:spacing w:before="120" w:after="120"/>
        <w:rPr>
          <w:rStyle w:val="longtext1"/>
          <w:sz w:val="26"/>
          <w:szCs w:val="26"/>
          <w:lang w:val="en-GB"/>
        </w:rPr>
      </w:pPr>
      <w:r>
        <w:rPr>
          <w:rStyle w:val="longtext1"/>
          <w:sz w:val="26"/>
          <w:szCs w:val="26"/>
          <w:lang w:val="en-GB"/>
        </w:rPr>
        <w:t>Technological pedagogical content knowledge</w:t>
      </w:r>
    </w:p>
    <w:p w14:paraId="466543A0" w14:textId="43DE685B" w:rsidR="00A85C88" w:rsidRPr="00CC3DBD" w:rsidRDefault="00A85C88" w:rsidP="008E6CFD">
      <w:pPr>
        <w:rPr>
          <w:rFonts w:cstheme="minorHAnsi"/>
          <w:b/>
          <w:lang w:val="en-GB"/>
        </w:rPr>
      </w:pPr>
      <w:r>
        <w:rPr>
          <w:rFonts w:cstheme="minorHAnsi"/>
          <w:b/>
          <w:lang w:val="en-GB"/>
        </w:rPr>
        <w:t>Students difficulties c</w:t>
      </w:r>
      <w:r w:rsidR="00CC3DBD" w:rsidRPr="00CC3DBD">
        <w:rPr>
          <w:rFonts w:cstheme="minorHAnsi"/>
          <w:b/>
          <w:lang w:val="en-GB"/>
        </w:rPr>
        <w:t xml:space="preserve">oncerning the mathematical task: </w:t>
      </w:r>
    </w:p>
    <w:p w14:paraId="7597C37C" w14:textId="5A51EA15" w:rsidR="00A85C88" w:rsidRDefault="00066F20" w:rsidP="00734EB8">
      <w:pPr>
        <w:rPr>
          <w:lang w:val="en-GB"/>
        </w:rPr>
      </w:pPr>
      <w:r>
        <w:rPr>
          <w:rFonts w:cstheme="minorHAnsi"/>
          <w:lang w:val="en-GB"/>
        </w:rPr>
        <w:lastRenderedPageBreak/>
        <w:t xml:space="preserve">In Germany, </w:t>
      </w:r>
      <w:r w:rsidR="007A7DE5">
        <w:rPr>
          <w:rFonts w:cstheme="minorHAnsi"/>
          <w:lang w:val="en-GB"/>
        </w:rPr>
        <w:t>curve sk</w:t>
      </w:r>
      <w:r>
        <w:rPr>
          <w:rFonts w:cstheme="minorHAnsi"/>
          <w:lang w:val="en-GB"/>
        </w:rPr>
        <w:t xml:space="preserve">etching is typically taught with a strong focus on </w:t>
      </w:r>
      <w:r w:rsidR="000608E4">
        <w:rPr>
          <w:rFonts w:cstheme="minorHAnsi"/>
          <w:lang w:val="en-GB"/>
        </w:rPr>
        <w:t xml:space="preserve">applying </w:t>
      </w:r>
      <w:r w:rsidR="00CD47C5">
        <w:rPr>
          <w:rFonts w:cstheme="minorHAnsi"/>
          <w:lang w:val="en-GB"/>
        </w:rPr>
        <w:t>necessary and sufficient criteria</w:t>
      </w:r>
      <w:r w:rsidR="002C6DBA">
        <w:rPr>
          <w:rFonts w:cstheme="minorHAnsi"/>
          <w:lang w:val="en-GB"/>
        </w:rPr>
        <w:t xml:space="preserve"> via (algebraic) differentiation of functions. Furthermore, student understanding of the concepts of extremum and inflection point is usually dominated by / restricted to the case of polynomials</w:t>
      </w:r>
      <w:r w:rsidR="00AB0B71">
        <w:rPr>
          <w:rFonts w:cstheme="minorHAnsi"/>
          <w:lang w:val="en-GB"/>
        </w:rPr>
        <w:t>, although th</w:t>
      </w:r>
      <w:r w:rsidR="00DA3C28">
        <w:rPr>
          <w:rFonts w:cstheme="minorHAnsi"/>
          <w:lang w:val="en-GB"/>
        </w:rPr>
        <w:t>e two</w:t>
      </w:r>
      <w:r w:rsidR="00AB0B71">
        <w:rPr>
          <w:rFonts w:cstheme="minorHAnsi"/>
          <w:lang w:val="en-GB"/>
        </w:rPr>
        <w:t xml:space="preserve"> concepts are introduced in </w:t>
      </w:r>
      <w:r w:rsidR="00F60678">
        <w:rPr>
          <w:rFonts w:cstheme="minorHAnsi"/>
          <w:lang w:val="en-GB"/>
        </w:rPr>
        <w:t xml:space="preserve">first-year </w:t>
      </w:r>
      <w:r w:rsidR="007D1276">
        <w:rPr>
          <w:rFonts w:cstheme="minorHAnsi"/>
          <w:lang w:val="en-GB"/>
        </w:rPr>
        <w:t>university mathematics</w:t>
      </w:r>
      <w:r w:rsidR="00AB0B71">
        <w:rPr>
          <w:rFonts w:cstheme="minorHAnsi"/>
          <w:lang w:val="en-GB"/>
        </w:rPr>
        <w:t xml:space="preserve"> for a more general class of functions</w:t>
      </w:r>
      <w:r w:rsidR="002C6DBA">
        <w:rPr>
          <w:rFonts w:cstheme="minorHAnsi"/>
          <w:lang w:val="en-GB"/>
        </w:rPr>
        <w:t xml:space="preserve">. </w:t>
      </w:r>
      <w:r w:rsidR="00AB0B71">
        <w:rPr>
          <w:lang w:val="en-GB"/>
        </w:rPr>
        <w:t>Our</w:t>
      </w:r>
      <w:r w:rsidR="00AB0B71" w:rsidRPr="001C77D5">
        <w:rPr>
          <w:lang w:val="en-GB"/>
        </w:rPr>
        <w:t xml:space="preserve"> students have great difficulties to switch from procedural practices to practices such as checking </w:t>
      </w:r>
      <w:r w:rsidR="00AB0B71" w:rsidRPr="00576856">
        <w:rPr>
          <w:lang w:val="en-GB"/>
        </w:rPr>
        <w:t xml:space="preserve">prerequisites of theorems and </w:t>
      </w:r>
      <w:r w:rsidR="00AB0B71" w:rsidRPr="001C77D5">
        <w:rPr>
          <w:lang w:val="en-GB"/>
        </w:rPr>
        <w:t>consulting definitions. When the usual criteria do not work, students engage in a variety of “unproductive”</w:t>
      </w:r>
      <w:r w:rsidR="00AB0B71">
        <w:rPr>
          <w:lang w:val="en-GB"/>
        </w:rPr>
        <w:t xml:space="preserve"> practices</w:t>
      </w:r>
      <w:r w:rsidR="00BB17BD">
        <w:rPr>
          <w:lang w:val="en-GB"/>
        </w:rPr>
        <w:t>, i.e. practices that does not lead to a solution,</w:t>
      </w:r>
      <w:r w:rsidR="00AB0B71">
        <w:rPr>
          <w:lang w:val="en-GB"/>
        </w:rPr>
        <w:t xml:space="preserve"> </w:t>
      </w:r>
      <w:r w:rsidR="00A56BEE">
        <w:rPr>
          <w:lang w:val="en-GB"/>
        </w:rPr>
        <w:t>such as</w:t>
      </w:r>
      <w:r w:rsidR="00AB0B71">
        <w:rPr>
          <w:lang w:val="en-GB"/>
        </w:rPr>
        <w:t>:</w:t>
      </w:r>
    </w:p>
    <w:p w14:paraId="22BF6839" w14:textId="4E7B94F0" w:rsidR="00A85C88" w:rsidRDefault="004746E7" w:rsidP="00BB17BD">
      <w:pPr>
        <w:pStyle w:val="Listenabsatz"/>
        <w:numPr>
          <w:ilvl w:val="0"/>
          <w:numId w:val="17"/>
        </w:numPr>
        <w:rPr>
          <w:lang w:val="en-GB"/>
        </w:rPr>
      </w:pPr>
      <w:r>
        <w:rPr>
          <w:lang w:val="en-GB"/>
        </w:rPr>
        <w:t xml:space="preserve">Students </w:t>
      </w:r>
      <w:r w:rsidR="00F87894">
        <w:rPr>
          <w:lang w:val="en-GB"/>
        </w:rPr>
        <w:t>interpret</w:t>
      </w:r>
      <w:r w:rsidR="007469BE">
        <w:rPr>
          <w:lang w:val="en-GB"/>
        </w:rPr>
        <w:t xml:space="preserve"> the task instruction in a way </w:t>
      </w:r>
      <w:r w:rsidR="00CC1D72">
        <w:rPr>
          <w:lang w:val="en-GB"/>
        </w:rPr>
        <w:t>that excludes</w:t>
      </w:r>
      <w:r w:rsidR="007469BE">
        <w:rPr>
          <w:lang w:val="en-GB"/>
        </w:rPr>
        <w:t xml:space="preserve"> composite functions</w:t>
      </w:r>
      <w:r w:rsidR="00497AFF">
        <w:rPr>
          <w:lang w:val="en-GB"/>
        </w:rPr>
        <w:t xml:space="preserve"> from their</w:t>
      </w:r>
      <w:r w:rsidR="00D60677">
        <w:rPr>
          <w:lang w:val="en-GB"/>
        </w:rPr>
        <w:t xml:space="preserve"> </w:t>
      </w:r>
      <w:r w:rsidR="00497AFF">
        <w:rPr>
          <w:lang w:val="en-GB"/>
        </w:rPr>
        <w:t>considerations</w:t>
      </w:r>
      <w:r w:rsidR="007469BE">
        <w:rPr>
          <w:lang w:val="en-GB"/>
        </w:rPr>
        <w:t xml:space="preserve">, arguing that the </w:t>
      </w:r>
      <w:r w:rsidR="00D60677">
        <w:rPr>
          <w:lang w:val="en-GB"/>
        </w:rPr>
        <w:t xml:space="preserve">two </w:t>
      </w:r>
      <w:r w:rsidR="007469BE">
        <w:rPr>
          <w:lang w:val="en-GB"/>
        </w:rPr>
        <w:t xml:space="preserve">graphs have to </w:t>
      </w:r>
      <w:r w:rsidR="00D60677">
        <w:rPr>
          <w:lang w:val="en-GB"/>
        </w:rPr>
        <w:t>be</w:t>
      </w:r>
      <w:r w:rsidR="007469BE">
        <w:rPr>
          <w:lang w:val="en-GB"/>
        </w:rPr>
        <w:t xml:space="preserve"> polynomials</w:t>
      </w:r>
      <w:r w:rsidR="00497AFF">
        <w:rPr>
          <w:lang w:val="en-GB"/>
        </w:rPr>
        <w:t xml:space="preserve">. </w:t>
      </w:r>
    </w:p>
    <w:p w14:paraId="7314BF33" w14:textId="72B8486D" w:rsidR="00951329" w:rsidRPr="00A85C88" w:rsidRDefault="00951329" w:rsidP="00BB17BD">
      <w:pPr>
        <w:pStyle w:val="Listenabsatz"/>
        <w:numPr>
          <w:ilvl w:val="0"/>
          <w:numId w:val="17"/>
        </w:numPr>
        <w:rPr>
          <w:lang w:val="en-GB"/>
        </w:rPr>
      </w:pPr>
      <w:r w:rsidRPr="00A85C88">
        <w:rPr>
          <w:lang w:val="en-GB"/>
        </w:rPr>
        <w:t>Students imagine the graphs to represent composite function</w:t>
      </w:r>
      <w:r w:rsidR="00A10A01" w:rsidRPr="00A85C88">
        <w:rPr>
          <w:lang w:val="en-GB"/>
        </w:rPr>
        <w:t>s</w:t>
      </w:r>
      <w:r w:rsidRPr="00A85C88">
        <w:rPr>
          <w:lang w:val="en-GB"/>
        </w:rPr>
        <w:t>, but don’t verify the conditions of the school</w:t>
      </w:r>
      <w:r w:rsidR="007D1276" w:rsidRPr="00A85C88">
        <w:rPr>
          <w:lang w:val="en-GB"/>
        </w:rPr>
        <w:t>-</w:t>
      </w:r>
      <w:r w:rsidRPr="00A85C88">
        <w:rPr>
          <w:lang w:val="en-GB"/>
        </w:rPr>
        <w:t>book theorems (indefinite differentiability) before applying the</w:t>
      </w:r>
      <w:r w:rsidR="00A10A01" w:rsidRPr="00A85C88">
        <w:rPr>
          <w:lang w:val="en-GB"/>
        </w:rPr>
        <w:t>se theorems</w:t>
      </w:r>
      <w:r w:rsidRPr="00A85C88">
        <w:rPr>
          <w:lang w:val="en-GB"/>
        </w:rPr>
        <w:t xml:space="preserve"> to the supposed functions</w:t>
      </w:r>
      <w:r w:rsidR="00C46E0C" w:rsidRPr="00A85C88">
        <w:rPr>
          <w:lang w:val="en-GB"/>
        </w:rPr>
        <w:t xml:space="preserve">. </w:t>
      </w:r>
    </w:p>
    <w:p w14:paraId="6434CDF0" w14:textId="0B80C9F8" w:rsidR="007469BE" w:rsidRDefault="00623257" w:rsidP="00C83FCF">
      <w:pPr>
        <w:pStyle w:val="Listenabsatz"/>
        <w:numPr>
          <w:ilvl w:val="0"/>
          <w:numId w:val="12"/>
        </w:numPr>
        <w:rPr>
          <w:lang w:val="en-GB"/>
        </w:rPr>
      </w:pPr>
      <w:r>
        <w:rPr>
          <w:lang w:val="en-GB"/>
        </w:rPr>
        <w:t>Students</w:t>
      </w:r>
      <w:r w:rsidR="00163700">
        <w:rPr>
          <w:lang w:val="en-GB"/>
        </w:rPr>
        <w:t xml:space="preserve"> successfully verify necessary conditions, and then</w:t>
      </w:r>
      <w:r>
        <w:rPr>
          <w:lang w:val="en-GB"/>
        </w:rPr>
        <w:t xml:space="preserve"> argue that </w:t>
      </w:r>
      <w:r w:rsidR="006A4DD2">
        <w:rPr>
          <w:lang w:val="en-GB"/>
        </w:rPr>
        <w:t xml:space="preserve">the graphs have </w:t>
      </w:r>
      <w:r>
        <w:rPr>
          <w:lang w:val="en-GB"/>
        </w:rPr>
        <w:t>no inflection points or extrema, as sufficient conditions don’t hold</w:t>
      </w:r>
      <w:r w:rsidR="00C46E0C">
        <w:rPr>
          <w:lang w:val="en-GB"/>
        </w:rPr>
        <w:t>.</w:t>
      </w:r>
      <w:r>
        <w:rPr>
          <w:lang w:val="en-GB"/>
        </w:rPr>
        <w:t xml:space="preserve"> </w:t>
      </w:r>
    </w:p>
    <w:p w14:paraId="0628DD49" w14:textId="022C8E63" w:rsidR="00F60678" w:rsidRDefault="00623257" w:rsidP="00A85C88">
      <w:pPr>
        <w:pStyle w:val="Listenabsatz"/>
        <w:numPr>
          <w:ilvl w:val="0"/>
          <w:numId w:val="12"/>
        </w:numPr>
        <w:rPr>
          <w:rFonts w:cstheme="minorHAnsi"/>
          <w:b/>
          <w:lang w:val="en-GB"/>
        </w:rPr>
      </w:pPr>
      <w:r>
        <w:rPr>
          <w:lang w:val="en-GB"/>
        </w:rPr>
        <w:t>Students can explain why the necessary and sufficient conditions from the school</w:t>
      </w:r>
      <w:r w:rsidR="007D1276">
        <w:rPr>
          <w:lang w:val="en-GB"/>
        </w:rPr>
        <w:t>-</w:t>
      </w:r>
      <w:r>
        <w:rPr>
          <w:lang w:val="en-GB"/>
        </w:rPr>
        <w:t xml:space="preserve">book are useless for the task, but are unable to find another </w:t>
      </w:r>
      <w:r w:rsidR="00E01B7D">
        <w:rPr>
          <w:lang w:val="en-GB"/>
        </w:rPr>
        <w:t xml:space="preserve">approach / the </w:t>
      </w:r>
      <w:r>
        <w:rPr>
          <w:lang w:val="en-GB"/>
        </w:rPr>
        <w:t>solution</w:t>
      </w:r>
      <w:r w:rsidR="00C46E0C">
        <w:rPr>
          <w:lang w:val="en-GB"/>
        </w:rPr>
        <w:t xml:space="preserve">. </w:t>
      </w:r>
    </w:p>
    <w:p w14:paraId="4CD30EDB" w14:textId="2DCF07E0" w:rsidR="006B55EE" w:rsidRPr="006B55EE" w:rsidRDefault="00A85C88" w:rsidP="006B55EE">
      <w:pPr>
        <w:rPr>
          <w:rFonts w:cstheme="minorHAnsi"/>
          <w:b/>
          <w:lang w:val="en-GB"/>
        </w:rPr>
      </w:pPr>
      <w:r>
        <w:rPr>
          <w:rFonts w:cstheme="minorHAnsi"/>
          <w:b/>
          <w:lang w:val="en-GB"/>
        </w:rPr>
        <w:t>Student difficulties c</w:t>
      </w:r>
      <w:r w:rsidRPr="00CC3DBD">
        <w:rPr>
          <w:rFonts w:cstheme="minorHAnsi"/>
          <w:b/>
          <w:lang w:val="en-GB"/>
        </w:rPr>
        <w:t xml:space="preserve">oncerning </w:t>
      </w:r>
      <w:r w:rsidR="006B55EE" w:rsidRPr="006B55EE">
        <w:rPr>
          <w:rFonts w:cstheme="minorHAnsi"/>
          <w:b/>
          <w:lang w:val="en-GB"/>
        </w:rPr>
        <w:t xml:space="preserve">the didactical task: </w:t>
      </w:r>
    </w:p>
    <w:p w14:paraId="70D6A3CF" w14:textId="514C7367" w:rsidR="0018148D" w:rsidRPr="00AA4D12" w:rsidRDefault="006B55EE" w:rsidP="00BC0FA2">
      <w:pPr>
        <w:rPr>
          <w:lang w:val="en-GB"/>
        </w:rPr>
      </w:pPr>
      <w:r>
        <w:rPr>
          <w:lang w:val="en-GB"/>
        </w:rPr>
        <w:t xml:space="preserve">As didactics of mathematics is a </w:t>
      </w:r>
      <w:r w:rsidR="0010117B">
        <w:rPr>
          <w:lang w:val="en-GB"/>
        </w:rPr>
        <w:t xml:space="preserve">completely </w:t>
      </w:r>
      <w:r>
        <w:rPr>
          <w:lang w:val="en-GB"/>
        </w:rPr>
        <w:t xml:space="preserve">new subject for </w:t>
      </w:r>
      <w:r w:rsidR="00192D66">
        <w:rPr>
          <w:lang w:val="en-GB"/>
        </w:rPr>
        <w:t xml:space="preserve">first-year university </w:t>
      </w:r>
      <w:r>
        <w:rPr>
          <w:lang w:val="en-GB"/>
        </w:rPr>
        <w:t>students</w:t>
      </w:r>
      <w:r w:rsidR="00192D66">
        <w:rPr>
          <w:lang w:val="en-GB"/>
        </w:rPr>
        <w:t xml:space="preserve"> in Germany</w:t>
      </w:r>
      <w:r>
        <w:rPr>
          <w:lang w:val="en-GB"/>
        </w:rPr>
        <w:t xml:space="preserve">, they </w:t>
      </w:r>
      <w:r w:rsidR="00476F00">
        <w:rPr>
          <w:lang w:val="en-GB"/>
        </w:rPr>
        <w:t>have to be enculturated into th</w:t>
      </w:r>
      <w:r w:rsidR="00E262EA">
        <w:rPr>
          <w:lang w:val="en-GB"/>
        </w:rPr>
        <w:t>is</w:t>
      </w:r>
      <w:r w:rsidR="00476F00">
        <w:rPr>
          <w:lang w:val="en-GB"/>
        </w:rPr>
        <w:t xml:space="preserve"> subject. </w:t>
      </w:r>
      <w:r w:rsidR="00F60678">
        <w:rPr>
          <w:lang w:val="en-GB"/>
        </w:rPr>
        <w:t xml:space="preserve">Typical student difficulties are </w:t>
      </w:r>
      <w:r w:rsidR="00A36FEC">
        <w:rPr>
          <w:lang w:val="en-GB"/>
        </w:rPr>
        <w:t>linked to</w:t>
      </w:r>
      <w:r w:rsidR="00F60678">
        <w:rPr>
          <w:lang w:val="en-GB"/>
        </w:rPr>
        <w:t xml:space="preserve"> </w:t>
      </w:r>
      <w:r w:rsidR="000F7390">
        <w:rPr>
          <w:lang w:val="en-GB"/>
        </w:rPr>
        <w:t>quality standards</w:t>
      </w:r>
      <w:r w:rsidR="002566B0">
        <w:rPr>
          <w:lang w:val="en-GB"/>
        </w:rPr>
        <w:t xml:space="preserve"> applied to student contributions</w:t>
      </w:r>
      <w:r w:rsidR="009F30CD">
        <w:rPr>
          <w:lang w:val="en-GB"/>
        </w:rPr>
        <w:t xml:space="preserve"> </w:t>
      </w:r>
      <w:r w:rsidR="00C972E9">
        <w:rPr>
          <w:lang w:val="en-GB"/>
        </w:rPr>
        <w:t xml:space="preserve">and </w:t>
      </w:r>
      <w:r w:rsidR="009F30CD">
        <w:rPr>
          <w:lang w:val="en-GB"/>
        </w:rPr>
        <w:t>ideas</w:t>
      </w:r>
      <w:r w:rsidR="002566B0">
        <w:rPr>
          <w:lang w:val="en-GB"/>
        </w:rPr>
        <w:t xml:space="preserve"> in a didactics classroom</w:t>
      </w:r>
      <w:r w:rsidR="00581EEB">
        <w:rPr>
          <w:lang w:val="en-GB"/>
        </w:rPr>
        <w:t>.</w:t>
      </w:r>
      <w:r w:rsidR="002566B0">
        <w:rPr>
          <w:lang w:val="en-GB"/>
        </w:rPr>
        <w:t xml:space="preserve"> </w:t>
      </w:r>
    </w:p>
    <w:p w14:paraId="2EC4021C" w14:textId="77777777" w:rsidR="00A85C88" w:rsidRDefault="00A85C88" w:rsidP="00A85C88">
      <w:pPr>
        <w:rPr>
          <w:b/>
          <w:lang w:val="en-GB"/>
        </w:rPr>
      </w:pPr>
      <w:r w:rsidRPr="00A85C88">
        <w:rPr>
          <w:b/>
          <w:lang w:val="en-GB"/>
        </w:rPr>
        <w:t>Technology</w:t>
      </w:r>
    </w:p>
    <w:p w14:paraId="3AEE236A" w14:textId="10AFEDA3" w:rsidR="00A85C88" w:rsidRPr="00A85C88" w:rsidRDefault="00A85C88" w:rsidP="00A85C88">
      <w:pPr>
        <w:rPr>
          <w:lang w:val="en-GB"/>
        </w:rPr>
      </w:pPr>
      <w:r w:rsidRPr="00A85C88">
        <w:rPr>
          <w:lang w:val="en-GB"/>
        </w:rPr>
        <w:t xml:space="preserve">Apart from the fact that the </w:t>
      </w:r>
      <w:r w:rsidR="003910F8">
        <w:rPr>
          <w:lang w:val="en-GB"/>
        </w:rPr>
        <w:t>unit</w:t>
      </w:r>
      <w:r w:rsidRPr="00A85C88">
        <w:rPr>
          <w:lang w:val="en-GB"/>
        </w:rPr>
        <w:t xml:space="preserve"> is implemented on ILIAS </w:t>
      </w:r>
      <w:r w:rsidR="003910F8">
        <w:rPr>
          <w:lang w:val="en-GB"/>
        </w:rPr>
        <w:t>(</w:t>
      </w:r>
      <w:r w:rsidRPr="00A85C88">
        <w:rPr>
          <w:lang w:val="en-GB"/>
        </w:rPr>
        <w:t>like all other tasks of the course</w:t>
      </w:r>
      <w:r w:rsidR="003910F8">
        <w:rPr>
          <w:lang w:val="en-GB"/>
        </w:rPr>
        <w:t>)</w:t>
      </w:r>
      <w:r w:rsidRPr="00A85C88">
        <w:rPr>
          <w:lang w:val="en-GB"/>
        </w:rPr>
        <w:t xml:space="preserve">, </w:t>
      </w:r>
      <w:r w:rsidR="004171E2">
        <w:rPr>
          <w:lang w:val="en-GB"/>
        </w:rPr>
        <w:t>information and communication technology</w:t>
      </w:r>
      <w:r w:rsidRPr="00A85C88">
        <w:rPr>
          <w:lang w:val="en-GB"/>
        </w:rPr>
        <w:t xml:space="preserve"> does not play a </w:t>
      </w:r>
      <w:r w:rsidR="00EF4E57">
        <w:rPr>
          <w:lang w:val="en-GB"/>
        </w:rPr>
        <w:t xml:space="preserve">big </w:t>
      </w:r>
      <w:r w:rsidRPr="00A85C88">
        <w:rPr>
          <w:lang w:val="en-GB"/>
        </w:rPr>
        <w:t>role</w:t>
      </w:r>
      <w:r w:rsidR="00EF4E57">
        <w:rPr>
          <w:lang w:val="en-GB"/>
        </w:rPr>
        <w:t xml:space="preserve"> in </w:t>
      </w:r>
      <w:r w:rsidR="00747251">
        <w:rPr>
          <w:lang w:val="en-GB"/>
        </w:rPr>
        <w:t xml:space="preserve">the solution of </w:t>
      </w:r>
      <w:r w:rsidR="00EF4E57">
        <w:rPr>
          <w:lang w:val="en-GB"/>
        </w:rPr>
        <w:t>the presented task</w:t>
      </w:r>
      <w:r w:rsidRPr="00A85C88">
        <w:rPr>
          <w:lang w:val="en-GB"/>
        </w:rPr>
        <w:t>. On the contrary, we think it is very important that the graphs are presented as handwritten sketches that appear in a discussion between two students</w:t>
      </w:r>
      <w:r w:rsidR="00AA4D12">
        <w:rPr>
          <w:lang w:val="en-GB"/>
        </w:rPr>
        <w:t xml:space="preserve"> at school</w:t>
      </w:r>
      <w:r w:rsidRPr="00A85C88">
        <w:rPr>
          <w:lang w:val="en-GB"/>
        </w:rPr>
        <w:t>. This</w:t>
      </w:r>
      <w:r w:rsidR="003E72FC">
        <w:rPr>
          <w:lang w:val="en-GB"/>
        </w:rPr>
        <w:t>, besides other</w:t>
      </w:r>
      <w:r w:rsidR="003910F8">
        <w:rPr>
          <w:lang w:val="en-GB"/>
        </w:rPr>
        <w:t xml:space="preserve"> </w:t>
      </w:r>
      <w:r w:rsidR="00260BCC">
        <w:rPr>
          <w:lang w:val="en-GB"/>
        </w:rPr>
        <w:t>task features</w:t>
      </w:r>
      <w:r w:rsidR="003E72FC">
        <w:rPr>
          <w:lang w:val="en-GB"/>
        </w:rPr>
        <w:t>,</w:t>
      </w:r>
      <w:r w:rsidRPr="00A85C88">
        <w:rPr>
          <w:lang w:val="en-GB"/>
        </w:rPr>
        <w:t xml:space="preserve"> </w:t>
      </w:r>
      <w:r w:rsidR="00260BCC">
        <w:rPr>
          <w:lang w:val="en-GB"/>
        </w:rPr>
        <w:t>situates</w:t>
      </w:r>
      <w:r w:rsidRPr="00A85C88">
        <w:rPr>
          <w:lang w:val="en-GB"/>
        </w:rPr>
        <w:t xml:space="preserve"> the whole task </w:t>
      </w:r>
      <w:r w:rsidR="00260BCC">
        <w:rPr>
          <w:lang w:val="en-GB"/>
        </w:rPr>
        <w:t>with</w:t>
      </w:r>
      <w:r w:rsidRPr="00A85C88">
        <w:rPr>
          <w:lang w:val="en-GB"/>
        </w:rPr>
        <w:t xml:space="preserve">in a school discourse and </w:t>
      </w:r>
      <w:r w:rsidR="00031BC9">
        <w:rPr>
          <w:lang w:val="en-GB"/>
        </w:rPr>
        <w:t>stresses</w:t>
      </w:r>
      <w:r w:rsidR="00260BCC">
        <w:rPr>
          <w:lang w:val="en-GB"/>
        </w:rPr>
        <w:t xml:space="preserve"> the</w:t>
      </w:r>
      <w:r w:rsidRPr="00A85C88">
        <w:rPr>
          <w:lang w:val="en-GB"/>
        </w:rPr>
        <w:t xml:space="preserve"> </w:t>
      </w:r>
      <w:r w:rsidR="00260BCC">
        <w:rPr>
          <w:lang w:val="en-GB"/>
        </w:rPr>
        <w:t xml:space="preserve">relevancy of </w:t>
      </w:r>
      <w:r w:rsidRPr="00A85C88">
        <w:rPr>
          <w:lang w:val="en-GB"/>
        </w:rPr>
        <w:t xml:space="preserve">the </w:t>
      </w:r>
      <w:r w:rsidR="00260BCC">
        <w:rPr>
          <w:lang w:val="en-GB"/>
        </w:rPr>
        <w:t>raised</w:t>
      </w:r>
      <w:r w:rsidRPr="00A85C88">
        <w:rPr>
          <w:lang w:val="en-GB"/>
        </w:rPr>
        <w:t xml:space="preserve"> questions for school.</w:t>
      </w:r>
      <w:r w:rsidR="00AA4D12">
        <w:rPr>
          <w:lang w:val="en-GB"/>
        </w:rPr>
        <w:t xml:space="preserve"> </w:t>
      </w:r>
      <w:r w:rsidR="00AA4D12" w:rsidRPr="00AA4D12">
        <w:rPr>
          <w:lang w:val="en-GB"/>
        </w:rPr>
        <w:t>The questions are intended to stimulate discussion about mathematical practices, which makes the use of technology to solve the problem seem unproductive</w:t>
      </w:r>
      <w:r w:rsidR="00AA4D12">
        <w:rPr>
          <w:lang w:val="en-GB"/>
        </w:rPr>
        <w:t>.</w:t>
      </w:r>
      <w:r w:rsidR="00EF4E57">
        <w:rPr>
          <w:lang w:val="en-GB"/>
        </w:rPr>
        <w:t xml:space="preserve"> </w:t>
      </w:r>
    </w:p>
    <w:p w14:paraId="3F8C69FB" w14:textId="0D42C482" w:rsidR="00510F37" w:rsidRPr="00950D34" w:rsidRDefault="00510F37" w:rsidP="00510F37">
      <w:pPr>
        <w:pStyle w:val="berschrift2"/>
        <w:spacing w:before="120" w:after="120"/>
        <w:rPr>
          <w:lang w:val="en-GB"/>
        </w:rPr>
      </w:pPr>
      <w:r>
        <w:rPr>
          <w:lang w:val="en-GB"/>
        </w:rPr>
        <w:t>Lecturer’s e</w:t>
      </w:r>
      <w:r w:rsidRPr="00950D34">
        <w:rPr>
          <w:lang w:val="en-GB"/>
        </w:rPr>
        <w:t>xperiences</w:t>
      </w:r>
      <w:r>
        <w:rPr>
          <w:lang w:val="en-GB"/>
        </w:rPr>
        <w:t xml:space="preserve"> in </w:t>
      </w:r>
      <w:r w:rsidR="00E11988">
        <w:rPr>
          <w:lang w:val="en-GB"/>
        </w:rPr>
        <w:t>higher education</w:t>
      </w:r>
      <w:r>
        <w:rPr>
          <w:lang w:val="en-GB"/>
        </w:rPr>
        <w:t xml:space="preserve"> classroom practice</w:t>
      </w:r>
    </w:p>
    <w:p w14:paraId="1C28171E" w14:textId="22F7D889" w:rsidR="00EF0148" w:rsidRDefault="00510F37" w:rsidP="00510F37">
      <w:pPr>
        <w:rPr>
          <w:lang w:val="en-GB"/>
        </w:rPr>
      </w:pPr>
      <w:r>
        <w:rPr>
          <w:lang w:val="en-GB"/>
        </w:rPr>
        <w:t xml:space="preserve">The </w:t>
      </w:r>
      <w:r w:rsidR="002325FE">
        <w:rPr>
          <w:lang w:val="en-GB"/>
        </w:rPr>
        <w:t>unit</w:t>
      </w:r>
      <w:r>
        <w:rPr>
          <w:lang w:val="en-GB"/>
        </w:rPr>
        <w:t xml:space="preserve"> has been implemented </w:t>
      </w:r>
      <w:r w:rsidR="0015428F">
        <w:rPr>
          <w:lang w:val="en-GB"/>
        </w:rPr>
        <w:t>three times</w:t>
      </w:r>
      <w:r>
        <w:rPr>
          <w:lang w:val="en-GB"/>
        </w:rPr>
        <w:t xml:space="preserve"> </w:t>
      </w:r>
      <w:r w:rsidR="0015428F">
        <w:rPr>
          <w:lang w:val="en-GB"/>
        </w:rPr>
        <w:t>(in three subsequent years)</w:t>
      </w:r>
      <w:r w:rsidR="00F37C0E">
        <w:rPr>
          <w:lang w:val="en-GB"/>
        </w:rPr>
        <w:t xml:space="preserve"> in exercise </w:t>
      </w:r>
      <w:r w:rsidR="00626062">
        <w:rPr>
          <w:lang w:val="en-GB"/>
        </w:rPr>
        <w:t>classes</w:t>
      </w:r>
      <w:r w:rsidR="00F37C0E">
        <w:rPr>
          <w:lang w:val="en-GB"/>
        </w:rPr>
        <w:t xml:space="preserve"> </w:t>
      </w:r>
      <w:r w:rsidR="00881873">
        <w:rPr>
          <w:lang w:val="en-GB"/>
        </w:rPr>
        <w:t>accompanying</w:t>
      </w:r>
      <w:r w:rsidR="00F37C0E">
        <w:rPr>
          <w:lang w:val="en-GB"/>
        </w:rPr>
        <w:t xml:space="preserve"> an introductory lecture on didactics of mathematics for the first year.</w:t>
      </w:r>
      <w:r>
        <w:rPr>
          <w:lang w:val="en-GB"/>
        </w:rPr>
        <w:t xml:space="preserve"> </w:t>
      </w:r>
      <w:r w:rsidR="00F37C0E">
        <w:rPr>
          <w:lang w:val="en-GB"/>
        </w:rPr>
        <w:t>Each year, the lecture is attended by around 1</w:t>
      </w:r>
      <w:r w:rsidR="004A2B8A">
        <w:rPr>
          <w:lang w:val="en-GB"/>
        </w:rPr>
        <w:t>3</w:t>
      </w:r>
      <w:r w:rsidR="00F37C0E">
        <w:rPr>
          <w:lang w:val="en-GB"/>
        </w:rPr>
        <w:t>0 students</w:t>
      </w:r>
      <w:r w:rsidR="00881873">
        <w:rPr>
          <w:lang w:val="en-GB"/>
        </w:rPr>
        <w:t xml:space="preserve"> and has </w:t>
      </w:r>
      <w:r w:rsidR="00F37C0E">
        <w:rPr>
          <w:lang w:val="en-GB"/>
        </w:rPr>
        <w:t>6</w:t>
      </w:r>
      <w:r w:rsidR="00251CEA">
        <w:rPr>
          <w:lang w:val="en-GB"/>
        </w:rPr>
        <w:t>–</w:t>
      </w:r>
      <w:r w:rsidR="004C2E8D">
        <w:rPr>
          <w:lang w:val="en-GB"/>
        </w:rPr>
        <w:t>7</w:t>
      </w:r>
      <w:r w:rsidR="00881873">
        <w:rPr>
          <w:lang w:val="en-GB"/>
        </w:rPr>
        <w:t xml:space="preserve"> exercise courses</w:t>
      </w:r>
      <w:r w:rsidR="00F37C0E">
        <w:rPr>
          <w:lang w:val="en-GB"/>
        </w:rPr>
        <w:t xml:space="preserve">. </w:t>
      </w:r>
    </w:p>
    <w:p w14:paraId="6DF1D6F3" w14:textId="54BAC518" w:rsidR="00510F37" w:rsidRDefault="0091283E" w:rsidP="00510F37">
      <w:pPr>
        <w:rPr>
          <w:lang w:val="en-GB"/>
        </w:rPr>
      </w:pPr>
      <w:r>
        <w:rPr>
          <w:lang w:val="en-GB"/>
        </w:rPr>
        <w:t>T</w:t>
      </w:r>
      <w:r w:rsidR="00626062">
        <w:rPr>
          <w:lang w:val="en-GB"/>
        </w:rPr>
        <w:t xml:space="preserve">here have been </w:t>
      </w:r>
      <w:r w:rsidR="004E5291">
        <w:rPr>
          <w:lang w:val="en-GB"/>
        </w:rPr>
        <w:t>different</w:t>
      </w:r>
      <w:r w:rsidR="00626062">
        <w:rPr>
          <w:lang w:val="en-GB"/>
        </w:rPr>
        <w:t xml:space="preserve"> versions of the unit: </w:t>
      </w:r>
    </w:p>
    <w:p w14:paraId="077ECE36" w14:textId="167C498C" w:rsidR="00510F37" w:rsidRPr="00510F37" w:rsidRDefault="00655198" w:rsidP="00510F37">
      <w:pPr>
        <w:pStyle w:val="Listenabsatz"/>
        <w:numPr>
          <w:ilvl w:val="0"/>
          <w:numId w:val="16"/>
        </w:numPr>
        <w:rPr>
          <w:lang w:val="en-GB"/>
        </w:rPr>
      </w:pPr>
      <w:r>
        <w:rPr>
          <w:lang w:val="en-GB"/>
        </w:rPr>
        <w:t xml:space="preserve">Exercise material and </w:t>
      </w:r>
      <w:r w:rsidR="002325FE">
        <w:rPr>
          <w:lang w:val="en-GB"/>
        </w:rPr>
        <w:t>task</w:t>
      </w:r>
      <w:r w:rsidR="0030286E">
        <w:rPr>
          <w:lang w:val="en-GB"/>
        </w:rPr>
        <w:t xml:space="preserve"> instruction</w:t>
      </w:r>
      <w:r w:rsidR="002325FE">
        <w:rPr>
          <w:lang w:val="en-GB"/>
        </w:rPr>
        <w:t xml:space="preserve"> (</w:t>
      </w:r>
      <w:r w:rsidR="0030286E">
        <w:rPr>
          <w:lang w:val="en-GB"/>
        </w:rPr>
        <w:t xml:space="preserve">covering </w:t>
      </w:r>
      <w:r w:rsidR="002325FE">
        <w:rPr>
          <w:lang w:val="en-GB"/>
        </w:rPr>
        <w:t>mathematical and didactical</w:t>
      </w:r>
      <w:r w:rsidR="0030286E">
        <w:rPr>
          <w:lang w:val="en-GB"/>
        </w:rPr>
        <w:t xml:space="preserve"> task</w:t>
      </w:r>
      <w:r w:rsidR="002325FE">
        <w:rPr>
          <w:lang w:val="en-GB"/>
        </w:rPr>
        <w:t>)</w:t>
      </w:r>
      <w:r w:rsidR="00510F37" w:rsidRPr="00510F37">
        <w:rPr>
          <w:lang w:val="en-GB"/>
        </w:rPr>
        <w:t xml:space="preserve"> w</w:t>
      </w:r>
      <w:r w:rsidR="007A09A0">
        <w:rPr>
          <w:lang w:val="en-GB"/>
        </w:rPr>
        <w:t>ere</w:t>
      </w:r>
      <w:r w:rsidR="00510F37" w:rsidRPr="00510F37">
        <w:rPr>
          <w:lang w:val="en-GB"/>
        </w:rPr>
        <w:t xml:space="preserve"> given to a group of </w:t>
      </w:r>
      <w:r w:rsidR="00584AC7">
        <w:rPr>
          <w:lang w:val="en-GB"/>
        </w:rPr>
        <w:t>2–</w:t>
      </w:r>
      <w:r w:rsidR="00575D3D">
        <w:rPr>
          <w:lang w:val="en-GB"/>
        </w:rPr>
        <w:t>4</w:t>
      </w:r>
      <w:r w:rsidR="00584AC7">
        <w:rPr>
          <w:lang w:val="en-GB"/>
        </w:rPr>
        <w:t xml:space="preserve"> </w:t>
      </w:r>
      <w:r w:rsidR="00510F37" w:rsidRPr="00510F37">
        <w:rPr>
          <w:lang w:val="en-GB"/>
        </w:rPr>
        <w:t xml:space="preserve">students who should prepare a 30-minute </w:t>
      </w:r>
      <w:r w:rsidR="007A09A0">
        <w:rPr>
          <w:lang w:val="en-GB"/>
        </w:rPr>
        <w:t>teaching unit</w:t>
      </w:r>
      <w:r w:rsidR="00510F37" w:rsidRPr="00510F37">
        <w:rPr>
          <w:lang w:val="en-GB"/>
        </w:rPr>
        <w:t xml:space="preserve"> to be held </w:t>
      </w:r>
      <w:r w:rsidR="00510F37">
        <w:rPr>
          <w:lang w:val="en-GB"/>
        </w:rPr>
        <w:t xml:space="preserve">by the group </w:t>
      </w:r>
      <w:r w:rsidR="00510F37" w:rsidRPr="00510F37">
        <w:rPr>
          <w:lang w:val="en-GB"/>
        </w:rPr>
        <w:t>in class</w:t>
      </w:r>
      <w:r w:rsidR="00A85689">
        <w:rPr>
          <w:lang w:val="en-GB"/>
        </w:rPr>
        <w:t xml:space="preserve"> (</w:t>
      </w:r>
      <w:r w:rsidR="00EB650F">
        <w:rPr>
          <w:lang w:val="en-GB"/>
        </w:rPr>
        <w:t>1</w:t>
      </w:r>
      <w:r w:rsidR="00A85689">
        <w:rPr>
          <w:lang w:val="en-GB"/>
        </w:rPr>
        <w:t>0</w:t>
      </w:r>
      <w:r w:rsidR="00EB650F">
        <w:rPr>
          <w:lang w:val="en-GB"/>
        </w:rPr>
        <w:t>–30</w:t>
      </w:r>
      <w:r w:rsidR="00A85689">
        <w:rPr>
          <w:lang w:val="en-GB"/>
        </w:rPr>
        <w:t xml:space="preserve"> people)</w:t>
      </w:r>
      <w:r w:rsidR="006C7D37">
        <w:rPr>
          <w:lang w:val="en-GB"/>
        </w:rPr>
        <w:t xml:space="preserve"> </w:t>
      </w:r>
      <w:r w:rsidR="00510F37">
        <w:rPr>
          <w:lang w:val="en-GB"/>
        </w:rPr>
        <w:t>in which they present their solution</w:t>
      </w:r>
      <w:r w:rsidR="00510F37" w:rsidRPr="00510F37">
        <w:rPr>
          <w:lang w:val="en-GB"/>
        </w:rPr>
        <w:t>. The group had a minimum of 2 weeks to prepare. During that time, there were opportunities to talk to the lecturers</w:t>
      </w:r>
      <w:r w:rsidR="00E9245B">
        <w:rPr>
          <w:lang w:val="en-GB"/>
        </w:rPr>
        <w:t xml:space="preserve"> (office hours, e-mail)</w:t>
      </w:r>
      <w:r w:rsidR="00510F37" w:rsidRPr="00510F37">
        <w:rPr>
          <w:lang w:val="en-GB"/>
        </w:rPr>
        <w:t xml:space="preserve"> and ask questions about the task. </w:t>
      </w:r>
    </w:p>
    <w:p w14:paraId="6B2799F8" w14:textId="34AA8D23" w:rsidR="00510F37" w:rsidRDefault="00510F37" w:rsidP="00B058BC">
      <w:pPr>
        <w:rPr>
          <w:lang w:val="en-GB"/>
        </w:rPr>
      </w:pPr>
      <w:r>
        <w:rPr>
          <w:lang w:val="en-GB"/>
        </w:rPr>
        <w:t>Experiences with A): Many students tried to deal with the task by themselves, so some groups had mathematically incorrect solutions or</w:t>
      </w:r>
      <w:r w:rsidR="00110D4E">
        <w:rPr>
          <w:lang w:val="en-GB"/>
        </w:rPr>
        <w:t xml:space="preserve"> admitted they couldn’t find a solution. In such cases, the lecturers moderated a joint problem-solving exercise</w:t>
      </w:r>
      <w:r w:rsidR="0099225E">
        <w:rPr>
          <w:lang w:val="en-GB"/>
        </w:rPr>
        <w:t xml:space="preserve"> in class</w:t>
      </w:r>
      <w:r w:rsidR="00110D4E">
        <w:rPr>
          <w:lang w:val="en-GB"/>
        </w:rPr>
        <w:t xml:space="preserve">. It was important for the lecturers that </w:t>
      </w:r>
      <w:r w:rsidR="00110D4E">
        <w:rPr>
          <w:lang w:val="en-GB"/>
        </w:rPr>
        <w:lastRenderedPageBreak/>
        <w:t xml:space="preserve">the class get to know the correct </w:t>
      </w:r>
      <w:r w:rsidR="004E5291">
        <w:rPr>
          <w:lang w:val="en-GB"/>
        </w:rPr>
        <w:t xml:space="preserve">mathematical </w:t>
      </w:r>
      <w:r w:rsidR="00110D4E">
        <w:rPr>
          <w:lang w:val="en-GB"/>
        </w:rPr>
        <w:t xml:space="preserve">solution. If there was additional time, some of the </w:t>
      </w:r>
      <w:r w:rsidR="00EC4E19">
        <w:rPr>
          <w:lang w:val="en-GB"/>
        </w:rPr>
        <w:t>above-mentioned</w:t>
      </w:r>
      <w:r w:rsidR="00460BF3">
        <w:rPr>
          <w:lang w:val="en-GB"/>
        </w:rPr>
        <w:t xml:space="preserve"> </w:t>
      </w:r>
      <w:r w:rsidR="00110D4E">
        <w:rPr>
          <w:lang w:val="en-GB"/>
        </w:rPr>
        <w:t xml:space="preserve">topics (didactical or mathematical) were discussed in the remaining time. </w:t>
      </w:r>
      <w:r w:rsidR="00387AB7">
        <w:rPr>
          <w:lang w:val="en-GB"/>
        </w:rPr>
        <w:br/>
      </w:r>
      <w:r w:rsidR="00110D4E">
        <w:rPr>
          <w:lang w:val="en-GB"/>
        </w:rPr>
        <w:t>Unfortunately, past implementations allocated only 45 minutes to a</w:t>
      </w:r>
      <w:r w:rsidR="00387AB7">
        <w:rPr>
          <w:lang w:val="en-GB"/>
        </w:rPr>
        <w:t>n exercise</w:t>
      </w:r>
      <w:r w:rsidR="00110D4E">
        <w:rPr>
          <w:lang w:val="en-GB"/>
        </w:rPr>
        <w:t xml:space="preserve"> session. We strongly recommend to plan this exercise for 90 minutes, and to maybe prepare discussion material in advance, so </w:t>
      </w:r>
      <w:r w:rsidR="00F365E4">
        <w:rPr>
          <w:lang w:val="en-GB"/>
        </w:rPr>
        <w:t>the</w:t>
      </w:r>
      <w:r w:rsidR="00110D4E">
        <w:rPr>
          <w:lang w:val="en-GB"/>
        </w:rPr>
        <w:t xml:space="preserve"> topic can </w:t>
      </w:r>
      <w:r w:rsidR="00F365E4">
        <w:rPr>
          <w:lang w:val="en-GB"/>
        </w:rPr>
        <w:t>be treated</w:t>
      </w:r>
      <w:r w:rsidR="00110D4E">
        <w:rPr>
          <w:lang w:val="en-GB"/>
        </w:rPr>
        <w:t xml:space="preserve"> </w:t>
      </w:r>
      <w:r w:rsidR="0022383B">
        <w:rPr>
          <w:lang w:val="en-GB"/>
        </w:rPr>
        <w:t xml:space="preserve">thoroughly and </w:t>
      </w:r>
      <w:r w:rsidR="00110D4E">
        <w:rPr>
          <w:lang w:val="en-GB"/>
        </w:rPr>
        <w:t xml:space="preserve">systematically. </w:t>
      </w:r>
    </w:p>
    <w:p w14:paraId="73873BC2" w14:textId="7FE0D0F7" w:rsidR="00510F37" w:rsidRPr="000A4463" w:rsidRDefault="001A2AAA" w:rsidP="000A4463">
      <w:pPr>
        <w:pStyle w:val="Listenabsatz"/>
        <w:numPr>
          <w:ilvl w:val="0"/>
          <w:numId w:val="16"/>
        </w:numPr>
        <w:rPr>
          <w:lang w:val="en-GB"/>
        </w:rPr>
      </w:pPr>
      <w:r>
        <w:rPr>
          <w:lang w:val="en-GB"/>
        </w:rPr>
        <w:t>Exercise material and</w:t>
      </w:r>
      <w:r w:rsidR="000A4463">
        <w:rPr>
          <w:lang w:val="en-GB"/>
        </w:rPr>
        <w:t xml:space="preserve"> task instruction (covering mathematical and didactical task)</w:t>
      </w:r>
      <w:r w:rsidR="000A4463" w:rsidRPr="00510F37">
        <w:rPr>
          <w:lang w:val="en-GB"/>
        </w:rPr>
        <w:t xml:space="preserve"> </w:t>
      </w:r>
      <w:r w:rsidR="000A4463">
        <w:rPr>
          <w:lang w:val="en-GB"/>
        </w:rPr>
        <w:t>w</w:t>
      </w:r>
      <w:r>
        <w:rPr>
          <w:lang w:val="en-GB"/>
        </w:rPr>
        <w:t>ere</w:t>
      </w:r>
      <w:r w:rsidR="000A4463">
        <w:rPr>
          <w:lang w:val="en-GB"/>
        </w:rPr>
        <w:t xml:space="preserve"> given to single students, who were expected to write a </w:t>
      </w:r>
      <w:r w:rsidR="0088073B">
        <w:rPr>
          <w:lang w:val="en-GB"/>
        </w:rPr>
        <w:t xml:space="preserve">3-page </w:t>
      </w:r>
      <w:r w:rsidR="000A4463">
        <w:rPr>
          <w:lang w:val="en-GB"/>
        </w:rPr>
        <w:t>text, summarizing the solution to the mathematical task and giving their own ideas in response to the didactical task. These students were expected to attend the exercise sessions where the topic was discussed</w:t>
      </w:r>
      <w:r w:rsidR="002A4B46">
        <w:rPr>
          <w:lang w:val="en-GB"/>
        </w:rPr>
        <w:t xml:space="preserve"> and to hand in their text one week after the </w:t>
      </w:r>
      <w:r w:rsidR="00B6591D">
        <w:rPr>
          <w:lang w:val="en-GB"/>
        </w:rPr>
        <w:t xml:space="preserve">respective </w:t>
      </w:r>
      <w:r w:rsidR="002A4B46">
        <w:rPr>
          <w:lang w:val="en-GB"/>
        </w:rPr>
        <w:t>session</w:t>
      </w:r>
      <w:r w:rsidR="000A4463">
        <w:rPr>
          <w:lang w:val="en-GB"/>
        </w:rPr>
        <w:t xml:space="preserve">. </w:t>
      </w:r>
    </w:p>
    <w:p w14:paraId="4DAD83D2" w14:textId="331E5E0F" w:rsidR="000A4463" w:rsidRDefault="000A4463" w:rsidP="00B058BC">
      <w:pPr>
        <w:rPr>
          <w:lang w:val="en-GB"/>
        </w:rPr>
      </w:pPr>
      <w:r>
        <w:rPr>
          <w:lang w:val="en-GB"/>
        </w:rPr>
        <w:t xml:space="preserve">Experiences with B): Some students </w:t>
      </w:r>
      <w:r w:rsidR="00832081">
        <w:rPr>
          <w:lang w:val="en-GB"/>
        </w:rPr>
        <w:t xml:space="preserve">apparently </w:t>
      </w:r>
      <w:r>
        <w:rPr>
          <w:lang w:val="en-GB"/>
        </w:rPr>
        <w:t xml:space="preserve">did not attend any exercise session </w:t>
      </w:r>
      <w:r w:rsidR="00832081">
        <w:rPr>
          <w:lang w:val="en-GB"/>
        </w:rPr>
        <w:t>as</w:t>
      </w:r>
      <w:r>
        <w:rPr>
          <w:lang w:val="en-GB"/>
        </w:rPr>
        <w:t xml:space="preserve"> a few gave incorrect solutions.</w:t>
      </w:r>
      <w:r w:rsidR="00357E0B">
        <w:rPr>
          <w:lang w:val="en-GB"/>
        </w:rPr>
        <w:t xml:space="preserve"> However, o</w:t>
      </w:r>
      <w:r>
        <w:rPr>
          <w:lang w:val="en-GB"/>
        </w:rPr>
        <w:t xml:space="preserve">verall, </w:t>
      </w:r>
      <w:r w:rsidR="005D4BD8">
        <w:rPr>
          <w:lang w:val="en-GB"/>
        </w:rPr>
        <w:t>m</w:t>
      </w:r>
      <w:r w:rsidR="000725FF">
        <w:rPr>
          <w:lang w:val="en-GB"/>
        </w:rPr>
        <w:t>any</w:t>
      </w:r>
      <w:r>
        <w:rPr>
          <w:lang w:val="en-GB"/>
        </w:rPr>
        <w:t xml:space="preserve"> students explained the correct solution in their text</w:t>
      </w:r>
      <w:r w:rsidR="00A931E9">
        <w:rPr>
          <w:lang w:val="en-GB"/>
        </w:rPr>
        <w:t xml:space="preserve"> – more than succeeded to explain it in the presentations</w:t>
      </w:r>
      <w:r>
        <w:rPr>
          <w:lang w:val="en-GB"/>
        </w:rPr>
        <w:t xml:space="preserve">. </w:t>
      </w:r>
      <w:r w:rsidR="0083134D">
        <w:rPr>
          <w:lang w:val="en-GB"/>
        </w:rPr>
        <w:t xml:space="preserve">Letting </w:t>
      </w:r>
      <w:proofErr w:type="gramStart"/>
      <w:r w:rsidR="0083134D">
        <w:rPr>
          <w:lang w:val="en-GB"/>
        </w:rPr>
        <w:t>students</w:t>
      </w:r>
      <w:proofErr w:type="gramEnd"/>
      <w:r w:rsidR="0083134D">
        <w:rPr>
          <w:lang w:val="en-GB"/>
        </w:rPr>
        <w:t xml:space="preserve"> hand in a text will probably result in many productive activities</w:t>
      </w:r>
      <w:r w:rsidR="003F7C1D">
        <w:rPr>
          <w:lang w:val="en-GB"/>
        </w:rPr>
        <w:t xml:space="preserve"> on the side of the students</w:t>
      </w:r>
      <w:r w:rsidR="0083134D">
        <w:rPr>
          <w:lang w:val="en-GB"/>
        </w:rPr>
        <w:t xml:space="preserve">. However, </w:t>
      </w:r>
      <w:r w:rsidR="00D81064">
        <w:rPr>
          <w:lang w:val="en-GB"/>
        </w:rPr>
        <w:t>due to the imposed page-limit of the text and lack of guidance by the lecturer,</w:t>
      </w:r>
      <w:r w:rsidR="0083134D">
        <w:rPr>
          <w:lang w:val="en-GB"/>
        </w:rPr>
        <w:t xml:space="preserve"> there </w:t>
      </w:r>
      <w:r w:rsidR="00D81064">
        <w:rPr>
          <w:lang w:val="en-GB"/>
        </w:rPr>
        <w:t>were</w:t>
      </w:r>
      <w:r w:rsidR="0083134D">
        <w:rPr>
          <w:lang w:val="en-GB"/>
        </w:rPr>
        <w:t xml:space="preserve"> no real discussions </w:t>
      </w:r>
      <w:r w:rsidR="009916D7">
        <w:rPr>
          <w:lang w:val="en-GB"/>
        </w:rPr>
        <w:t xml:space="preserve">in the texts </w:t>
      </w:r>
      <w:r w:rsidR="0083134D">
        <w:rPr>
          <w:lang w:val="en-GB"/>
        </w:rPr>
        <w:t>of any of the didactical points mentioned above. Student texts (understandably) focus</w:t>
      </w:r>
      <w:r w:rsidR="00F0597E">
        <w:rPr>
          <w:lang w:val="en-GB"/>
        </w:rPr>
        <w:t>sed</w:t>
      </w:r>
      <w:r w:rsidR="0083134D">
        <w:rPr>
          <w:lang w:val="en-GB"/>
        </w:rPr>
        <w:t xml:space="preserve"> on what is asked for in the task</w:t>
      </w:r>
      <w:r w:rsidR="00816ADE">
        <w:rPr>
          <w:lang w:val="en-GB"/>
        </w:rPr>
        <w:t>: mathematical solution and ideas for application in school</w:t>
      </w:r>
      <w:r w:rsidR="0083134D">
        <w:rPr>
          <w:lang w:val="en-GB"/>
        </w:rPr>
        <w:t xml:space="preserve">. </w:t>
      </w:r>
    </w:p>
    <w:p w14:paraId="61F42C8A" w14:textId="66B3980E" w:rsidR="000A4463" w:rsidRPr="00460CA5" w:rsidRDefault="00FF7442" w:rsidP="00460CA5">
      <w:pPr>
        <w:pStyle w:val="Listenabsatz"/>
        <w:numPr>
          <w:ilvl w:val="0"/>
          <w:numId w:val="16"/>
        </w:numPr>
        <w:rPr>
          <w:lang w:val="en-GB"/>
        </w:rPr>
      </w:pPr>
      <w:r>
        <w:rPr>
          <w:lang w:val="en-GB"/>
        </w:rPr>
        <w:t>[Fully digital implementation due to corona</w:t>
      </w:r>
      <w:r w:rsidR="00EB1BE3">
        <w:rPr>
          <w:lang w:val="en-GB"/>
        </w:rPr>
        <w:t xml:space="preserve"> in summer 2020</w:t>
      </w:r>
      <w:r>
        <w:rPr>
          <w:lang w:val="en-GB"/>
        </w:rPr>
        <w:t xml:space="preserve">:] </w:t>
      </w:r>
      <w:r w:rsidR="00460CA5">
        <w:rPr>
          <w:lang w:val="en-GB"/>
        </w:rPr>
        <w:t>A task instruction (covering mathematical and didactical task)</w:t>
      </w:r>
      <w:r w:rsidR="00460CA5" w:rsidRPr="00510F37">
        <w:rPr>
          <w:lang w:val="en-GB"/>
        </w:rPr>
        <w:t xml:space="preserve"> </w:t>
      </w:r>
      <w:r w:rsidR="00460CA5">
        <w:rPr>
          <w:lang w:val="en-GB"/>
        </w:rPr>
        <w:t xml:space="preserve">was given to students. </w:t>
      </w:r>
      <w:r w:rsidR="005943A0">
        <w:rPr>
          <w:lang w:val="en-GB"/>
        </w:rPr>
        <w:t>Pre-made groups of students</w:t>
      </w:r>
      <w:r w:rsidR="00460CA5">
        <w:rPr>
          <w:lang w:val="en-GB"/>
        </w:rPr>
        <w:t xml:space="preserve"> </w:t>
      </w:r>
      <w:r>
        <w:rPr>
          <w:lang w:val="en-GB"/>
        </w:rPr>
        <w:t xml:space="preserve">were asked to create digital learning material about the topic (analogue to A) and some </w:t>
      </w:r>
      <w:r w:rsidR="005943A0">
        <w:rPr>
          <w:lang w:val="en-GB"/>
        </w:rPr>
        <w:t xml:space="preserve">individual students </w:t>
      </w:r>
      <w:r>
        <w:rPr>
          <w:lang w:val="en-GB"/>
        </w:rPr>
        <w:t xml:space="preserve">were asked to hand in </w:t>
      </w:r>
      <w:r w:rsidR="005943A0">
        <w:rPr>
          <w:lang w:val="en-GB"/>
        </w:rPr>
        <w:t xml:space="preserve">a </w:t>
      </w:r>
      <w:r>
        <w:rPr>
          <w:lang w:val="en-GB"/>
        </w:rPr>
        <w:t xml:space="preserve">text of 3–5 pages (analogue to B). </w:t>
      </w:r>
    </w:p>
    <w:p w14:paraId="1A18FB88" w14:textId="73451627" w:rsidR="00B058BC" w:rsidRPr="00053223" w:rsidRDefault="00D8226C" w:rsidP="00B058BC">
      <w:pPr>
        <w:rPr>
          <w:lang w:val="en-GB"/>
        </w:rPr>
      </w:pPr>
      <w:r>
        <w:rPr>
          <w:lang w:val="en-GB"/>
        </w:rPr>
        <w:t xml:space="preserve">Experiences with C): </w:t>
      </w:r>
      <w:r w:rsidR="00053223">
        <w:rPr>
          <w:lang w:val="en-GB"/>
        </w:rPr>
        <w:t xml:space="preserve">For questions concerning the implementation of the digitalized course </w:t>
      </w:r>
      <w:r w:rsidR="00F4628D">
        <w:rPr>
          <w:lang w:val="en-GB"/>
        </w:rPr>
        <w:t xml:space="preserve">in the summers of 2020 and 2021 </w:t>
      </w:r>
      <w:r w:rsidR="00053223">
        <w:rPr>
          <w:lang w:val="en-GB"/>
        </w:rPr>
        <w:t xml:space="preserve">please contact a member of the author team. </w:t>
      </w:r>
      <w:r w:rsidR="002A3B93">
        <w:rPr>
          <w:lang w:val="en-GB"/>
        </w:rPr>
        <w:t xml:space="preserve">The implementation is constantly modified to adapt to new demands and might be changed </w:t>
      </w:r>
      <w:r w:rsidR="00870774">
        <w:rPr>
          <w:lang w:val="en-GB"/>
        </w:rPr>
        <w:t xml:space="preserve">again </w:t>
      </w:r>
      <w:r w:rsidR="002A3B93">
        <w:rPr>
          <w:lang w:val="en-GB"/>
        </w:rPr>
        <w:t xml:space="preserve">in Summer 2022. </w:t>
      </w:r>
    </w:p>
    <w:p w14:paraId="77E2936D" w14:textId="215288B8" w:rsidR="00CB16E8" w:rsidRDefault="00CB16E8" w:rsidP="00CB16E8">
      <w:pPr>
        <w:rPr>
          <w:rFonts w:asciiTheme="majorHAnsi" w:eastAsiaTheme="majorEastAsia" w:hAnsiTheme="majorHAnsi" w:cstheme="majorBidi"/>
          <w:color w:val="2F5496" w:themeColor="accent1" w:themeShade="BF"/>
          <w:sz w:val="26"/>
          <w:szCs w:val="26"/>
          <w:lang w:val="en-GB"/>
        </w:rPr>
      </w:pPr>
      <w:r w:rsidRPr="00CB16E8">
        <w:rPr>
          <w:rFonts w:asciiTheme="majorHAnsi" w:eastAsiaTheme="majorEastAsia" w:hAnsiTheme="majorHAnsi" w:cstheme="majorBidi"/>
          <w:color w:val="2F5496" w:themeColor="accent1" w:themeShade="BF"/>
          <w:sz w:val="26"/>
          <w:szCs w:val="26"/>
          <w:lang w:val="en-GB"/>
        </w:rPr>
        <w:t>Student</w:t>
      </w:r>
      <w:r w:rsidR="005F1E54">
        <w:rPr>
          <w:rFonts w:asciiTheme="majorHAnsi" w:eastAsiaTheme="majorEastAsia" w:hAnsiTheme="majorHAnsi" w:cstheme="majorBidi"/>
          <w:color w:val="2F5496" w:themeColor="accent1" w:themeShade="BF"/>
          <w:sz w:val="26"/>
          <w:szCs w:val="26"/>
          <w:lang w:val="en-GB"/>
        </w:rPr>
        <w:t>s</w:t>
      </w:r>
      <w:r w:rsidRPr="00CB16E8">
        <w:rPr>
          <w:rFonts w:asciiTheme="majorHAnsi" w:eastAsiaTheme="majorEastAsia" w:hAnsiTheme="majorHAnsi" w:cstheme="majorBidi"/>
          <w:color w:val="2F5496" w:themeColor="accent1" w:themeShade="BF"/>
          <w:sz w:val="26"/>
          <w:szCs w:val="26"/>
          <w:lang w:val="en-GB"/>
        </w:rPr>
        <w:t xml:space="preserve"> with special needs</w:t>
      </w:r>
    </w:p>
    <w:p w14:paraId="05B1D429" w14:textId="24A9C838" w:rsidR="00CB16E8" w:rsidRDefault="00CB16E8" w:rsidP="00CB16E8">
      <w:pPr>
        <w:rPr>
          <w:lang w:val="en-GB"/>
        </w:rPr>
      </w:pPr>
      <w:r>
        <w:rPr>
          <w:lang w:val="en-GB"/>
        </w:rPr>
        <w:t xml:space="preserve">No special resources have been included for students with special needs. </w:t>
      </w:r>
    </w:p>
    <w:p w14:paraId="6EDD696C" w14:textId="2BAEB2ED" w:rsidR="00CB16E8" w:rsidRDefault="00CB16E8" w:rsidP="00CB16E8">
      <w:pPr>
        <w:rPr>
          <w:lang w:val="en-GB"/>
        </w:rPr>
      </w:pPr>
      <w:r>
        <w:rPr>
          <w:rFonts w:asciiTheme="majorHAnsi" w:eastAsiaTheme="majorEastAsia" w:hAnsiTheme="majorHAnsi" w:cstheme="majorBidi"/>
          <w:color w:val="2F5496" w:themeColor="accent1" w:themeShade="BF"/>
          <w:sz w:val="26"/>
          <w:szCs w:val="26"/>
          <w:lang w:val="en-GB"/>
        </w:rPr>
        <w:t>Assessment</w:t>
      </w:r>
    </w:p>
    <w:p w14:paraId="48AAE610" w14:textId="1D099F52" w:rsidR="00B60DD0" w:rsidRDefault="00B60DD0" w:rsidP="00B60DD0">
      <w:pPr>
        <w:rPr>
          <w:lang w:val="en-GB"/>
        </w:rPr>
      </w:pPr>
      <w:r>
        <w:rPr>
          <w:lang w:val="en-GB"/>
        </w:rPr>
        <w:t>Two</w:t>
      </w:r>
      <w:r w:rsidR="00855F19">
        <w:rPr>
          <w:lang w:val="en-GB"/>
        </w:rPr>
        <w:t xml:space="preserve"> </w:t>
      </w:r>
      <w:r w:rsidR="00CF5860">
        <w:rPr>
          <w:lang w:val="en-GB"/>
        </w:rPr>
        <w:t>questions</w:t>
      </w:r>
      <w:r w:rsidR="00855F19">
        <w:rPr>
          <w:lang w:val="en-GB"/>
        </w:rPr>
        <w:t xml:space="preserve"> </w:t>
      </w:r>
      <w:r>
        <w:rPr>
          <w:lang w:val="en-GB"/>
        </w:rPr>
        <w:t>were used in</w:t>
      </w:r>
      <w:r w:rsidR="00855F19">
        <w:rPr>
          <w:lang w:val="en-GB"/>
        </w:rPr>
        <w:t xml:space="preserve"> past exam</w:t>
      </w:r>
      <w:r>
        <w:rPr>
          <w:lang w:val="en-GB"/>
        </w:rPr>
        <w:t>s to assess knowledge of the mathematical solution of the unit</w:t>
      </w:r>
      <w:r w:rsidR="00855F19">
        <w:rPr>
          <w:lang w:val="en-GB"/>
        </w:rPr>
        <w:t xml:space="preserve">. </w:t>
      </w:r>
      <w:r w:rsidR="00F662D2">
        <w:rPr>
          <w:lang w:val="en-GB"/>
        </w:rPr>
        <w:t>We would evaluate the outcomes for these questions as rather poor</w:t>
      </w:r>
      <w:r w:rsidR="00F102DB">
        <w:rPr>
          <w:lang w:val="en-GB"/>
        </w:rPr>
        <w:t xml:space="preserve"> (compared </w:t>
      </w:r>
      <w:r w:rsidR="00D66F1C">
        <w:rPr>
          <w:lang w:val="en-GB"/>
        </w:rPr>
        <w:t>to</w:t>
      </w:r>
      <w:r w:rsidR="00F102DB">
        <w:rPr>
          <w:lang w:val="en-GB"/>
        </w:rPr>
        <w:t xml:space="preserve"> other questions in the exams)</w:t>
      </w:r>
      <w:r w:rsidR="00F662D2">
        <w:rPr>
          <w:lang w:val="en-GB"/>
        </w:rPr>
        <w:t xml:space="preserve">. </w:t>
      </w:r>
      <w:r w:rsidR="00700836">
        <w:rPr>
          <w:lang w:val="en-GB"/>
        </w:rPr>
        <w:t>The</w:t>
      </w:r>
      <w:r w:rsidR="005E04AC">
        <w:rPr>
          <w:lang w:val="en-GB"/>
        </w:rPr>
        <w:t xml:space="preserve"> two questions</w:t>
      </w:r>
      <w:r w:rsidR="00700836">
        <w:rPr>
          <w:lang w:val="en-GB"/>
        </w:rPr>
        <w:t xml:space="preserve"> are</w:t>
      </w:r>
      <w:r w:rsidR="005E04AC">
        <w:rPr>
          <w:lang w:val="en-GB"/>
        </w:rPr>
        <w:t xml:space="preserve">: </w:t>
      </w:r>
    </w:p>
    <w:p w14:paraId="4311269C" w14:textId="3B70CF99" w:rsidR="00B60DD0" w:rsidRDefault="00CF5860" w:rsidP="00B60DD0">
      <w:pPr>
        <w:rPr>
          <w:lang w:val="en-GB"/>
        </w:rPr>
      </w:pPr>
      <w:r w:rsidRPr="003B7CAA">
        <w:rPr>
          <w:b/>
          <w:lang w:val="en-GB"/>
        </w:rPr>
        <w:t>Question</w:t>
      </w:r>
      <w:r w:rsidR="00B60DD0" w:rsidRPr="003B7CAA">
        <w:rPr>
          <w:b/>
          <w:lang w:val="en-GB"/>
        </w:rPr>
        <w:t xml:space="preserve"> 1)</w:t>
      </w:r>
      <w:r w:rsidR="00B60DD0" w:rsidRPr="008A39CE">
        <w:rPr>
          <w:b/>
          <w:lang w:val="en-GB"/>
        </w:rPr>
        <w:t xml:space="preserve"> </w:t>
      </w:r>
      <w:r w:rsidR="008A39CE" w:rsidRPr="008A39CE">
        <w:rPr>
          <w:b/>
          <w:lang w:val="en-GB"/>
        </w:rPr>
        <w:t xml:space="preserve">– single choice </w:t>
      </w:r>
      <w:r w:rsidR="00B60DD0">
        <w:rPr>
          <w:lang w:val="en-GB"/>
        </w:rPr>
        <w:br/>
        <w:t xml:space="preserve">Three definitions from the schoolbook were given, which were relevant to the notion of inflection point. Furthermore, the drawing of graph 1 from the exercise </w:t>
      </w:r>
      <w:r w:rsidR="00612BC3">
        <w:rPr>
          <w:lang w:val="en-GB"/>
        </w:rPr>
        <w:t xml:space="preserve">material </w:t>
      </w:r>
      <w:r w:rsidR="00B60DD0">
        <w:rPr>
          <w:lang w:val="en-GB"/>
        </w:rPr>
        <w:t>w</w:t>
      </w:r>
      <w:r w:rsidR="007E47A6">
        <w:rPr>
          <w:lang w:val="en-GB"/>
        </w:rPr>
        <w:t>as</w:t>
      </w:r>
      <w:r w:rsidR="00B60DD0">
        <w:rPr>
          <w:lang w:val="en-GB"/>
        </w:rPr>
        <w:t xml:space="preserve"> given. The task was, to tick the correct one of four statements about the depicted graph: </w:t>
      </w:r>
    </w:p>
    <w:p w14:paraId="3270E202" w14:textId="77777777" w:rsidR="00AD2CAC" w:rsidRDefault="00B60DD0" w:rsidP="00AD2CAC">
      <w:pPr>
        <w:pStyle w:val="Listenabsatz"/>
        <w:numPr>
          <w:ilvl w:val="0"/>
          <w:numId w:val="19"/>
        </w:numPr>
        <w:rPr>
          <w:lang w:val="en-GB"/>
        </w:rPr>
      </w:pPr>
      <w:r>
        <w:rPr>
          <w:lang w:val="en-GB"/>
        </w:rPr>
        <w:t xml:space="preserve">The graph does not have any inflection points. </w:t>
      </w:r>
      <w:r w:rsidR="00667EA3">
        <w:rPr>
          <w:lang w:val="en-GB"/>
        </w:rPr>
        <w:t>[correct option]</w:t>
      </w:r>
    </w:p>
    <w:p w14:paraId="101CB70D" w14:textId="77777777" w:rsidR="00AD2CAC" w:rsidRDefault="00667EA3" w:rsidP="00AD2CAC">
      <w:pPr>
        <w:pStyle w:val="Listenabsatz"/>
        <w:numPr>
          <w:ilvl w:val="0"/>
          <w:numId w:val="19"/>
        </w:numPr>
        <w:rPr>
          <w:lang w:val="en-GB"/>
        </w:rPr>
      </w:pPr>
      <w:r w:rsidRPr="00AD2CAC">
        <w:rPr>
          <w:lang w:val="en-GB"/>
        </w:rPr>
        <w:t xml:space="preserve">The graph has exactly one inflection point. </w:t>
      </w:r>
    </w:p>
    <w:p w14:paraId="57704CBB" w14:textId="77777777" w:rsidR="00AD2CAC" w:rsidRDefault="00667EA3" w:rsidP="00AD2CAC">
      <w:pPr>
        <w:pStyle w:val="Listenabsatz"/>
        <w:numPr>
          <w:ilvl w:val="0"/>
          <w:numId w:val="19"/>
        </w:numPr>
        <w:rPr>
          <w:lang w:val="en-GB"/>
        </w:rPr>
      </w:pPr>
      <w:r w:rsidRPr="00AD2CAC">
        <w:rPr>
          <w:lang w:val="en-GB"/>
        </w:rPr>
        <w:t xml:space="preserve">The graph has exactly two inflection points. </w:t>
      </w:r>
    </w:p>
    <w:p w14:paraId="18F33655" w14:textId="34846DAD" w:rsidR="00667EA3" w:rsidRPr="00AD2CAC" w:rsidRDefault="00667EA3" w:rsidP="00AD2CAC">
      <w:pPr>
        <w:pStyle w:val="Listenabsatz"/>
        <w:numPr>
          <w:ilvl w:val="0"/>
          <w:numId w:val="19"/>
        </w:numPr>
        <w:rPr>
          <w:lang w:val="en-GB"/>
        </w:rPr>
      </w:pPr>
      <w:r w:rsidRPr="00AD2CAC">
        <w:rPr>
          <w:lang w:val="en-GB"/>
        </w:rPr>
        <w:t xml:space="preserve">The graph has infinitely many inflection points. </w:t>
      </w:r>
    </w:p>
    <w:p w14:paraId="0583B6EA" w14:textId="3DE39417" w:rsidR="00AD2CAC" w:rsidRDefault="00AD2CAC" w:rsidP="00AD2CAC">
      <w:pPr>
        <w:rPr>
          <w:lang w:val="en-GB"/>
        </w:rPr>
      </w:pPr>
      <w:r>
        <w:rPr>
          <w:lang w:val="en-GB"/>
        </w:rPr>
        <w:t xml:space="preserve">Of about 90 participants of </w:t>
      </w:r>
      <w:r w:rsidR="009C1121">
        <w:rPr>
          <w:lang w:val="en-GB"/>
        </w:rPr>
        <w:t>a 2019</w:t>
      </w:r>
      <w:r>
        <w:rPr>
          <w:lang w:val="en-GB"/>
        </w:rPr>
        <w:t xml:space="preserve"> exam, about 49% ticked the correct statement 1, 19% ticked </w:t>
      </w:r>
      <w:r w:rsidR="00102B17">
        <w:rPr>
          <w:lang w:val="en-GB"/>
        </w:rPr>
        <w:t xml:space="preserve">statement </w:t>
      </w:r>
      <w:r>
        <w:rPr>
          <w:lang w:val="en-GB"/>
        </w:rPr>
        <w:t xml:space="preserve">2, 9% ticked 3 and 23% ticked 4. </w:t>
      </w:r>
    </w:p>
    <w:p w14:paraId="34CA15CA" w14:textId="2A758460" w:rsidR="003B7CAA" w:rsidRDefault="003B7CAA" w:rsidP="00AD2CAC">
      <w:pPr>
        <w:rPr>
          <w:lang w:val="en-GB"/>
        </w:rPr>
      </w:pPr>
      <w:r w:rsidRPr="008A39CE">
        <w:rPr>
          <w:b/>
          <w:lang w:val="en-GB"/>
        </w:rPr>
        <w:lastRenderedPageBreak/>
        <w:t xml:space="preserve">Question 2) </w:t>
      </w:r>
      <w:r w:rsidR="008A39CE" w:rsidRPr="008A39CE">
        <w:rPr>
          <w:b/>
          <w:lang w:val="en-GB"/>
        </w:rPr>
        <w:t>– multiple-choice</w:t>
      </w:r>
      <w:r>
        <w:rPr>
          <w:lang w:val="en-GB"/>
        </w:rPr>
        <w:br/>
        <w:t xml:space="preserve">The definition of </w:t>
      </w:r>
      <w:r w:rsidR="001023CD">
        <w:rPr>
          <w:lang w:val="en-GB"/>
        </w:rPr>
        <w:t xml:space="preserve">(local) </w:t>
      </w:r>
      <w:r w:rsidR="0060170F">
        <w:rPr>
          <w:lang w:val="en-GB"/>
        </w:rPr>
        <w:t xml:space="preserve">maximum and minimum </w:t>
      </w:r>
      <w:r>
        <w:rPr>
          <w:lang w:val="en-GB"/>
        </w:rPr>
        <w:t>from the schoolbook was given.</w:t>
      </w:r>
      <w:r w:rsidR="00911134">
        <w:rPr>
          <w:lang w:val="en-GB"/>
        </w:rPr>
        <w:t xml:space="preserve"> (It</w:t>
      </w:r>
      <w:r w:rsidR="0060170F">
        <w:rPr>
          <w:lang w:val="en-GB"/>
        </w:rPr>
        <w:t xml:space="preserve"> is common knowledge that both maximum and minimum are </w:t>
      </w:r>
      <w:r w:rsidR="006659DB">
        <w:rPr>
          <w:lang w:val="en-GB"/>
        </w:rPr>
        <w:t>subsumed under the term</w:t>
      </w:r>
      <w:r w:rsidR="0060170F">
        <w:rPr>
          <w:lang w:val="en-GB"/>
        </w:rPr>
        <w:t xml:space="preserve"> extremum.</w:t>
      </w:r>
      <w:r w:rsidR="00911134">
        <w:rPr>
          <w:lang w:val="en-GB"/>
        </w:rPr>
        <w:t>)</w:t>
      </w:r>
      <w:r>
        <w:rPr>
          <w:lang w:val="en-GB"/>
        </w:rPr>
        <w:t xml:space="preserve"> </w:t>
      </w:r>
      <w:r w:rsidR="007E47A6">
        <w:rPr>
          <w:lang w:val="en-GB"/>
        </w:rPr>
        <w:t>Furthermore,</w:t>
      </w:r>
      <w:r w:rsidR="007E47A6" w:rsidRPr="007E47A6">
        <w:rPr>
          <w:lang w:val="en-GB"/>
        </w:rPr>
        <w:t xml:space="preserve"> </w:t>
      </w:r>
      <w:r w:rsidR="007E47A6">
        <w:rPr>
          <w:lang w:val="en-GB"/>
        </w:rPr>
        <w:t>the drawing of graph 2 from the exercise</w:t>
      </w:r>
      <w:r w:rsidR="00612BC3">
        <w:rPr>
          <w:lang w:val="en-GB"/>
        </w:rPr>
        <w:t xml:space="preserve"> material</w:t>
      </w:r>
      <w:r w:rsidR="007E47A6">
        <w:rPr>
          <w:lang w:val="en-GB"/>
        </w:rPr>
        <w:t xml:space="preserve"> was given. </w:t>
      </w:r>
      <w:r w:rsidR="008A39CE">
        <w:rPr>
          <w:lang w:val="en-GB"/>
        </w:rPr>
        <w:t xml:space="preserve">The task was, to tick </w:t>
      </w:r>
      <w:r w:rsidR="004D3F4E">
        <w:rPr>
          <w:lang w:val="en-GB"/>
        </w:rPr>
        <w:t>all</w:t>
      </w:r>
      <w:r w:rsidR="008A39CE">
        <w:rPr>
          <w:lang w:val="en-GB"/>
        </w:rPr>
        <w:t xml:space="preserve"> correct statement</w:t>
      </w:r>
      <w:r w:rsidR="004D3F4E">
        <w:rPr>
          <w:lang w:val="en-GB"/>
        </w:rPr>
        <w:t>s</w:t>
      </w:r>
      <w:r w:rsidR="008A39CE">
        <w:rPr>
          <w:lang w:val="en-GB"/>
        </w:rPr>
        <w:t xml:space="preserve"> out of a selection of five statements</w:t>
      </w:r>
      <w:r w:rsidR="00CF69DE" w:rsidRPr="00CF69DE">
        <w:rPr>
          <w:lang w:val="en-GB"/>
        </w:rPr>
        <w:t xml:space="preserve"> </w:t>
      </w:r>
      <w:r w:rsidR="00CF69DE">
        <w:rPr>
          <w:lang w:val="en-GB"/>
        </w:rPr>
        <w:t>about the depicted graph</w:t>
      </w:r>
      <w:r w:rsidR="008A39CE">
        <w:rPr>
          <w:lang w:val="en-GB"/>
        </w:rPr>
        <w:t xml:space="preserve">: </w:t>
      </w:r>
    </w:p>
    <w:p w14:paraId="4A32E452" w14:textId="42CD62B9" w:rsidR="008A39CE" w:rsidRDefault="00CF69DE" w:rsidP="008A39CE">
      <w:pPr>
        <w:pStyle w:val="Listenabsatz"/>
        <w:numPr>
          <w:ilvl w:val="0"/>
          <w:numId w:val="20"/>
        </w:numPr>
        <w:rPr>
          <w:lang w:val="en-GB"/>
        </w:rPr>
      </w:pPr>
      <w:r>
        <w:rPr>
          <w:lang w:val="en-GB"/>
        </w:rPr>
        <w:t xml:space="preserve">The graph has no extremum. </w:t>
      </w:r>
    </w:p>
    <w:p w14:paraId="5C5133F0" w14:textId="53E4B468" w:rsidR="00CF69DE" w:rsidRDefault="00CF69DE" w:rsidP="008A39CE">
      <w:pPr>
        <w:pStyle w:val="Listenabsatz"/>
        <w:numPr>
          <w:ilvl w:val="0"/>
          <w:numId w:val="20"/>
        </w:numPr>
        <w:rPr>
          <w:lang w:val="en-GB"/>
        </w:rPr>
      </w:pPr>
      <w:r>
        <w:rPr>
          <w:lang w:val="en-GB"/>
        </w:rPr>
        <w:t xml:space="preserve">The graph has exactly one </w:t>
      </w:r>
      <w:proofErr w:type="gramStart"/>
      <w:r w:rsidR="00EC4E19">
        <w:rPr>
          <w:lang w:val="en-GB"/>
        </w:rPr>
        <w:t>extrema</w:t>
      </w:r>
      <w:proofErr w:type="gramEnd"/>
      <w:r>
        <w:rPr>
          <w:lang w:val="en-GB"/>
        </w:rPr>
        <w:t xml:space="preserve">. </w:t>
      </w:r>
    </w:p>
    <w:p w14:paraId="6AA6ACE4" w14:textId="07E9D7BF" w:rsidR="00CF69DE" w:rsidRDefault="00CF69DE" w:rsidP="008A39CE">
      <w:pPr>
        <w:pStyle w:val="Listenabsatz"/>
        <w:numPr>
          <w:ilvl w:val="0"/>
          <w:numId w:val="20"/>
        </w:numPr>
        <w:rPr>
          <w:lang w:val="en-GB"/>
        </w:rPr>
      </w:pPr>
      <w:r>
        <w:rPr>
          <w:lang w:val="en-GB"/>
        </w:rPr>
        <w:t xml:space="preserve">The graph has exactly two </w:t>
      </w:r>
      <w:r w:rsidR="00EC4E19">
        <w:rPr>
          <w:lang w:val="en-GB"/>
        </w:rPr>
        <w:t>extrema</w:t>
      </w:r>
      <w:r>
        <w:rPr>
          <w:lang w:val="en-GB"/>
        </w:rPr>
        <w:t xml:space="preserve">. </w:t>
      </w:r>
    </w:p>
    <w:p w14:paraId="24FAB36E" w14:textId="31066552" w:rsidR="00CF69DE" w:rsidRDefault="00CF69DE" w:rsidP="008A39CE">
      <w:pPr>
        <w:pStyle w:val="Listenabsatz"/>
        <w:numPr>
          <w:ilvl w:val="0"/>
          <w:numId w:val="20"/>
        </w:numPr>
        <w:rPr>
          <w:lang w:val="en-GB"/>
        </w:rPr>
      </w:pPr>
      <w:r>
        <w:rPr>
          <w:lang w:val="en-GB"/>
        </w:rPr>
        <w:t xml:space="preserve">The graph has infinitely many </w:t>
      </w:r>
      <w:r w:rsidR="00EC4E19">
        <w:rPr>
          <w:lang w:val="en-GB"/>
        </w:rPr>
        <w:t>extrema</w:t>
      </w:r>
      <w:r>
        <w:rPr>
          <w:lang w:val="en-GB"/>
        </w:rPr>
        <w:t xml:space="preserve">. </w:t>
      </w:r>
      <w:r w:rsidR="00412E7F">
        <w:rPr>
          <w:lang w:val="en-GB"/>
        </w:rPr>
        <w:t>[correct option]</w:t>
      </w:r>
    </w:p>
    <w:p w14:paraId="5D1392F9" w14:textId="14C10D10" w:rsidR="00CF69DE" w:rsidRPr="008A39CE" w:rsidRDefault="00CF69DE" w:rsidP="008A39CE">
      <w:pPr>
        <w:pStyle w:val="Listenabsatz"/>
        <w:numPr>
          <w:ilvl w:val="0"/>
          <w:numId w:val="20"/>
        </w:numPr>
        <w:rPr>
          <w:lang w:val="en-GB"/>
        </w:rPr>
      </w:pPr>
      <w:r>
        <w:rPr>
          <w:lang w:val="en-GB"/>
        </w:rPr>
        <w:t xml:space="preserve">The graph has infinitely many local maxima. </w:t>
      </w:r>
      <w:r w:rsidR="00412E7F">
        <w:rPr>
          <w:lang w:val="en-GB"/>
        </w:rPr>
        <w:t>[correct option]</w:t>
      </w:r>
    </w:p>
    <w:p w14:paraId="07473AA8" w14:textId="2B4CF6F1" w:rsidR="00412E7F" w:rsidRPr="00AD2CAC" w:rsidRDefault="00412E7F" w:rsidP="00AD2CAC">
      <w:pPr>
        <w:rPr>
          <w:lang w:val="en-GB"/>
        </w:rPr>
      </w:pPr>
      <w:r>
        <w:rPr>
          <w:lang w:val="en-GB"/>
        </w:rPr>
        <w:t>Of about 35 participants</w:t>
      </w:r>
      <w:r w:rsidR="00DD36BA" w:rsidRPr="00DD36BA">
        <w:rPr>
          <w:lang w:val="en-GB"/>
        </w:rPr>
        <w:t xml:space="preserve"> </w:t>
      </w:r>
      <w:r w:rsidR="00DD36BA">
        <w:rPr>
          <w:lang w:val="en-GB"/>
        </w:rPr>
        <w:t xml:space="preserve">of </w:t>
      </w:r>
      <w:r w:rsidR="009C1121">
        <w:rPr>
          <w:lang w:val="en-GB"/>
        </w:rPr>
        <w:t xml:space="preserve">a different 2019 </w:t>
      </w:r>
      <w:r w:rsidR="00DD36BA">
        <w:rPr>
          <w:lang w:val="en-GB"/>
        </w:rPr>
        <w:t>exam</w:t>
      </w:r>
      <w:r>
        <w:rPr>
          <w:lang w:val="en-GB"/>
        </w:rPr>
        <w:t>,</w:t>
      </w:r>
      <w:r w:rsidR="00DD36BA">
        <w:rPr>
          <w:lang w:val="en-GB"/>
        </w:rPr>
        <w:t xml:space="preserve"> about 56% ticked item 4 correctly, but only</w:t>
      </w:r>
      <w:r>
        <w:rPr>
          <w:lang w:val="en-GB"/>
        </w:rPr>
        <w:t xml:space="preserve"> about 12% achieved perfect score on this question</w:t>
      </w:r>
      <w:r w:rsidR="006A485B">
        <w:rPr>
          <w:lang w:val="en-GB"/>
        </w:rPr>
        <w:t xml:space="preserve"> by also ticking item 5</w:t>
      </w:r>
      <w:r w:rsidR="00DD36BA">
        <w:rPr>
          <w:lang w:val="en-GB"/>
        </w:rPr>
        <w:t xml:space="preserve">. Items 1, 2 and 3 were each ticked incorrectly by </w:t>
      </w:r>
      <w:r>
        <w:rPr>
          <w:lang w:val="en-GB"/>
        </w:rPr>
        <w:t>10</w:t>
      </w:r>
      <w:r w:rsidR="00FB44A4">
        <w:rPr>
          <w:lang w:val="en-GB"/>
        </w:rPr>
        <w:t>–</w:t>
      </w:r>
      <w:r>
        <w:rPr>
          <w:lang w:val="en-GB"/>
        </w:rPr>
        <w:t>20%</w:t>
      </w:r>
      <w:r w:rsidR="00F662D2">
        <w:rPr>
          <w:lang w:val="en-GB"/>
        </w:rPr>
        <w:t xml:space="preserve"> of participants</w:t>
      </w:r>
      <w:r w:rsidR="00DD36BA">
        <w:rPr>
          <w:lang w:val="en-GB"/>
        </w:rPr>
        <w:t xml:space="preserve">. </w:t>
      </w:r>
    </w:p>
    <w:p w14:paraId="762BB5EE" w14:textId="22A51AD3" w:rsidR="00CB16E8" w:rsidRDefault="00CB16E8" w:rsidP="00CB16E8">
      <w:pPr>
        <w:rPr>
          <w:rFonts w:asciiTheme="majorHAnsi" w:eastAsiaTheme="majorEastAsia" w:hAnsiTheme="majorHAnsi" w:cstheme="majorBidi"/>
          <w:color w:val="2F5496" w:themeColor="accent1" w:themeShade="BF"/>
          <w:sz w:val="26"/>
          <w:szCs w:val="26"/>
          <w:lang w:val="en-GB"/>
        </w:rPr>
      </w:pPr>
      <w:r>
        <w:rPr>
          <w:rFonts w:asciiTheme="majorHAnsi" w:eastAsiaTheme="majorEastAsia" w:hAnsiTheme="majorHAnsi" w:cstheme="majorBidi"/>
          <w:color w:val="2F5496" w:themeColor="accent1" w:themeShade="BF"/>
          <w:sz w:val="26"/>
          <w:szCs w:val="26"/>
          <w:lang w:val="en-GB"/>
        </w:rPr>
        <w:t xml:space="preserve">Relevance of/to the real world </w:t>
      </w:r>
    </w:p>
    <w:p w14:paraId="0A496E47" w14:textId="31D883AC" w:rsidR="00CB16E8" w:rsidRDefault="009F32A6" w:rsidP="00CB16E8">
      <w:pPr>
        <w:rPr>
          <w:lang w:val="en-GB"/>
        </w:rPr>
      </w:pPr>
      <w:r>
        <w:rPr>
          <w:lang w:val="en-GB"/>
        </w:rPr>
        <w:t xml:space="preserve">As </w:t>
      </w:r>
      <w:r w:rsidR="007A7DE5">
        <w:rPr>
          <w:lang w:val="en-GB"/>
        </w:rPr>
        <w:t>curve sk</w:t>
      </w:r>
      <w:r>
        <w:rPr>
          <w:lang w:val="en-GB"/>
        </w:rPr>
        <w:t xml:space="preserve">etching is quite a large topic in German upper high school, we deem this unit, its activities and the questions that can be raised very important for teacher professionalization. </w:t>
      </w:r>
    </w:p>
    <w:p w14:paraId="0442B9DA" w14:textId="77777777" w:rsidR="00560029" w:rsidRPr="00950D34" w:rsidRDefault="00560029" w:rsidP="00560029">
      <w:pPr>
        <w:pStyle w:val="berschrift1"/>
        <w:spacing w:before="480" w:after="240"/>
        <w:rPr>
          <w:lang w:val="en-GB"/>
        </w:rPr>
      </w:pPr>
      <w:r w:rsidRPr="00950D34">
        <w:rPr>
          <w:lang w:val="en-GB"/>
        </w:rPr>
        <w:t>B. Student learning activities</w:t>
      </w:r>
    </w:p>
    <w:p w14:paraId="6FDFFCDE" w14:textId="23B843B7" w:rsidR="007E0D8B" w:rsidRPr="006B26DE" w:rsidRDefault="00330F17" w:rsidP="007E0D8B">
      <w:pPr>
        <w:rPr>
          <w:color w:val="C00000"/>
          <w:lang w:val="en-GB"/>
        </w:rPr>
      </w:pPr>
      <w:r>
        <w:rPr>
          <w:lang w:val="en-GB"/>
        </w:rPr>
        <w:t>D</w:t>
      </w:r>
      <w:r w:rsidR="00946218">
        <w:rPr>
          <w:lang w:val="en-GB"/>
        </w:rPr>
        <w:t xml:space="preserve">ue to the openness of the task and because we did not systematically observe our large student group, we </w:t>
      </w:r>
      <w:r>
        <w:rPr>
          <w:lang w:val="en-GB"/>
        </w:rPr>
        <w:t>can</w:t>
      </w:r>
      <w:r w:rsidR="00946218">
        <w:rPr>
          <w:lang w:val="en-GB"/>
        </w:rPr>
        <w:t xml:space="preserve"> describe an array of reactions we have observed/experienced, but cannot give a systematic (statistical) or in any way complete account</w:t>
      </w:r>
      <w:r w:rsidR="00654D7C">
        <w:rPr>
          <w:lang w:val="en-GB"/>
        </w:rPr>
        <w:t xml:space="preserve"> of what has happened in our different groups</w:t>
      </w:r>
      <w:r w:rsidR="00946218">
        <w:rPr>
          <w:lang w:val="en-GB"/>
        </w:rPr>
        <w:t xml:space="preserve">. </w:t>
      </w:r>
      <w:r w:rsidR="007342F6">
        <w:rPr>
          <w:lang w:val="en-GB"/>
        </w:rPr>
        <w:t xml:space="preserve">For descriptions of empirical observation of students’ learning activities, please contact </w:t>
      </w:r>
      <w:r w:rsidR="00695E86">
        <w:rPr>
          <w:lang w:val="en-GB"/>
        </w:rPr>
        <w:t xml:space="preserve">the authors of this contribution. </w:t>
      </w:r>
    </w:p>
    <w:p w14:paraId="3FC9E2DC" w14:textId="5820ECB7" w:rsidR="00DE44A2" w:rsidRPr="00425C43" w:rsidRDefault="00DE44A2" w:rsidP="008F4AE8">
      <w:pPr>
        <w:pStyle w:val="berschrift2"/>
        <w:spacing w:before="240" w:after="120"/>
        <w:rPr>
          <w:lang w:val="en-GB"/>
        </w:rPr>
      </w:pPr>
      <w:r w:rsidRPr="00425C43">
        <w:rPr>
          <w:lang w:val="en-GB"/>
        </w:rPr>
        <w:t>Worksheet and files</w:t>
      </w:r>
    </w:p>
    <w:p w14:paraId="50262357" w14:textId="2F32F9E8" w:rsidR="008E2193" w:rsidRPr="00F51229" w:rsidRDefault="006305DA" w:rsidP="008E2193">
      <w:pPr>
        <w:pStyle w:val="Listenabsatz"/>
        <w:numPr>
          <w:ilvl w:val="0"/>
          <w:numId w:val="21"/>
        </w:numPr>
        <w:spacing w:after="0"/>
        <w:rPr>
          <w:color w:val="C00000"/>
          <w:lang w:val="en-US"/>
        </w:rPr>
      </w:pPr>
      <w:r w:rsidRPr="00D157EA">
        <w:rPr>
          <w:lang w:val="en-GB"/>
        </w:rPr>
        <w:t xml:space="preserve">The task instruction is given in the </w:t>
      </w:r>
      <w:proofErr w:type="gramStart"/>
      <w:r w:rsidR="00232753" w:rsidRPr="00D157EA">
        <w:rPr>
          <w:lang w:val="en-GB"/>
        </w:rPr>
        <w:t xml:space="preserve">file </w:t>
      </w:r>
      <w:r w:rsidRPr="00D157EA">
        <w:rPr>
          <w:lang w:val="en-GB"/>
        </w:rPr>
        <w:t xml:space="preserve"> </w:t>
      </w:r>
      <w:r w:rsidRPr="00F51229">
        <w:rPr>
          <w:color w:val="C00000"/>
          <w:lang w:val="en-GB"/>
        </w:rPr>
        <w:t>“</w:t>
      </w:r>
      <w:proofErr w:type="gramEnd"/>
      <w:r w:rsidRPr="00F51229">
        <w:rPr>
          <w:color w:val="C00000"/>
          <w:lang w:val="en-GB"/>
        </w:rPr>
        <w:t>LUH_CurveSketching_UnitMaterial_TaskInstruction.pdf”</w:t>
      </w:r>
    </w:p>
    <w:p w14:paraId="2B7AF6A4" w14:textId="67CF67E3" w:rsidR="006305DA" w:rsidRPr="006305DA" w:rsidRDefault="006305DA" w:rsidP="008E2193">
      <w:pPr>
        <w:pStyle w:val="Listenabsatz"/>
        <w:numPr>
          <w:ilvl w:val="0"/>
          <w:numId w:val="21"/>
        </w:numPr>
        <w:spacing w:after="0"/>
        <w:rPr>
          <w:lang w:val="en-US"/>
        </w:rPr>
      </w:pPr>
      <w:r w:rsidRPr="006305DA">
        <w:rPr>
          <w:lang w:val="de-DE"/>
        </w:rPr>
        <w:t xml:space="preserve">The </w:t>
      </w:r>
      <w:proofErr w:type="spellStart"/>
      <w:r w:rsidR="009E0D84">
        <w:rPr>
          <w:lang w:val="de-DE"/>
        </w:rPr>
        <w:t>schoolbook</w:t>
      </w:r>
      <w:proofErr w:type="spellEnd"/>
      <w:r w:rsidRPr="006305DA">
        <w:rPr>
          <w:lang w:val="de-DE"/>
        </w:rPr>
        <w:t xml:space="preserve"> </w:t>
      </w:r>
      <w:proofErr w:type="spellStart"/>
      <w:r w:rsidRPr="006305DA">
        <w:rPr>
          <w:lang w:val="de-DE"/>
        </w:rPr>
        <w:t>excerpt</w:t>
      </w:r>
      <w:proofErr w:type="spellEnd"/>
      <w:r w:rsidRPr="006305DA">
        <w:rPr>
          <w:lang w:val="de-DE"/>
        </w:rPr>
        <w:t xml:space="preserve"> </w:t>
      </w:r>
      <w:proofErr w:type="spellStart"/>
      <w:r w:rsidRPr="006305DA">
        <w:rPr>
          <w:lang w:val="de-DE"/>
        </w:rPr>
        <w:t>given</w:t>
      </w:r>
      <w:proofErr w:type="spellEnd"/>
      <w:r w:rsidRPr="006305DA">
        <w:rPr>
          <w:lang w:val="de-DE"/>
        </w:rPr>
        <w:t xml:space="preserve"> </w:t>
      </w:r>
      <w:proofErr w:type="spellStart"/>
      <w:r w:rsidRPr="006305DA">
        <w:rPr>
          <w:lang w:val="de-DE"/>
        </w:rPr>
        <w:t>to</w:t>
      </w:r>
      <w:proofErr w:type="spellEnd"/>
      <w:r w:rsidRPr="006305DA">
        <w:rPr>
          <w:lang w:val="de-DE"/>
        </w:rPr>
        <w:t xml:space="preserve"> </w:t>
      </w:r>
      <w:proofErr w:type="spellStart"/>
      <w:r w:rsidRPr="006305DA">
        <w:rPr>
          <w:lang w:val="de-DE"/>
        </w:rPr>
        <w:t>students</w:t>
      </w:r>
      <w:proofErr w:type="spellEnd"/>
      <w:r w:rsidRPr="006305DA">
        <w:rPr>
          <w:lang w:val="de-DE"/>
        </w:rPr>
        <w:t xml:space="preserve"> was: </w:t>
      </w:r>
      <w:r w:rsidRPr="006305DA">
        <w:rPr>
          <w:lang w:val="de-DE"/>
        </w:rPr>
        <w:br/>
      </w:r>
      <w:proofErr w:type="spellStart"/>
      <w:r>
        <w:t>Freudigmann</w:t>
      </w:r>
      <w:proofErr w:type="spellEnd"/>
      <w:r>
        <w:t xml:space="preserve">, H., Buck, H., </w:t>
      </w:r>
      <w:proofErr w:type="spellStart"/>
      <w:r>
        <w:t>Greulich</w:t>
      </w:r>
      <w:proofErr w:type="spellEnd"/>
      <w:r>
        <w:t xml:space="preserve">, D., </w:t>
      </w:r>
      <w:proofErr w:type="spellStart"/>
      <w:r>
        <w:t>Sandmann</w:t>
      </w:r>
      <w:proofErr w:type="spellEnd"/>
      <w:r>
        <w:t xml:space="preserve">, R., &amp; </w:t>
      </w:r>
      <w:proofErr w:type="spellStart"/>
      <w:r>
        <w:t>Zinser</w:t>
      </w:r>
      <w:proofErr w:type="spellEnd"/>
      <w:r>
        <w:t xml:space="preserve">, M. (2012). </w:t>
      </w:r>
      <w:proofErr w:type="spellStart"/>
      <w:r w:rsidRPr="006305DA">
        <w:rPr>
          <w:rStyle w:val="ilctextinlineemph"/>
          <w:i/>
        </w:rPr>
        <w:t>Lambacher</w:t>
      </w:r>
      <w:proofErr w:type="spellEnd"/>
      <w:r w:rsidRPr="006305DA">
        <w:rPr>
          <w:rStyle w:val="ilctextinlineemph"/>
          <w:i/>
        </w:rPr>
        <w:t xml:space="preserve"> </w:t>
      </w:r>
      <w:proofErr w:type="spellStart"/>
      <w:r w:rsidRPr="006305DA">
        <w:rPr>
          <w:rStyle w:val="ilctextinlineemph"/>
          <w:i/>
        </w:rPr>
        <w:t>Schweizer</w:t>
      </w:r>
      <w:proofErr w:type="spellEnd"/>
      <w:r w:rsidRPr="006305DA">
        <w:rPr>
          <w:rStyle w:val="ilctextinlineemph"/>
          <w:i/>
        </w:rPr>
        <w:t xml:space="preserve"> – </w:t>
      </w:r>
      <w:proofErr w:type="spellStart"/>
      <w:r w:rsidRPr="006305DA">
        <w:rPr>
          <w:rStyle w:val="ilctextinlineemph"/>
          <w:i/>
        </w:rPr>
        <w:t>Mathematik</w:t>
      </w:r>
      <w:proofErr w:type="spellEnd"/>
      <w:r w:rsidRPr="006305DA">
        <w:rPr>
          <w:rStyle w:val="ilctextinlineemph"/>
          <w:i/>
        </w:rPr>
        <w:t xml:space="preserve"> </w:t>
      </w:r>
      <w:proofErr w:type="spellStart"/>
      <w:r w:rsidRPr="006305DA">
        <w:rPr>
          <w:rStyle w:val="ilctextinlineemph"/>
          <w:i/>
        </w:rPr>
        <w:t>für</w:t>
      </w:r>
      <w:proofErr w:type="spellEnd"/>
      <w:r w:rsidRPr="006305DA">
        <w:rPr>
          <w:rStyle w:val="ilctextinlineemph"/>
          <w:i/>
        </w:rPr>
        <w:t xml:space="preserve"> </w:t>
      </w:r>
      <w:proofErr w:type="spellStart"/>
      <w:r w:rsidRPr="006305DA">
        <w:rPr>
          <w:rStyle w:val="ilctextinlineemph"/>
          <w:i/>
        </w:rPr>
        <w:t>Gymnasien</w:t>
      </w:r>
      <w:proofErr w:type="spellEnd"/>
      <w:r w:rsidRPr="006305DA">
        <w:rPr>
          <w:rStyle w:val="ilctextinlineemph"/>
          <w:i/>
        </w:rPr>
        <w:t xml:space="preserve">. Analysis </w:t>
      </w:r>
      <w:proofErr w:type="spellStart"/>
      <w:r w:rsidRPr="006305DA">
        <w:rPr>
          <w:rStyle w:val="ilctextinlineemph"/>
          <w:i/>
        </w:rPr>
        <w:t>Leistungskurs</w:t>
      </w:r>
      <w:proofErr w:type="spellEnd"/>
      <w:r>
        <w:t xml:space="preserve">. Stuttgart: Ernst </w:t>
      </w:r>
      <w:proofErr w:type="spellStart"/>
      <w:r>
        <w:t>Klett</w:t>
      </w:r>
      <w:proofErr w:type="spellEnd"/>
      <w:r>
        <w:t xml:space="preserve"> Verlag.</w:t>
      </w:r>
      <w:r w:rsidR="00A76C64">
        <w:t xml:space="preserve"> </w:t>
      </w:r>
      <w:bookmarkStart w:id="3" w:name="_GoBack"/>
      <w:bookmarkEnd w:id="3"/>
      <w:r w:rsidR="00A76C64">
        <w:t>38–67</w:t>
      </w:r>
      <w:r>
        <w:t xml:space="preserve"> </w:t>
      </w:r>
    </w:p>
    <w:p w14:paraId="1EB360DB" w14:textId="77777777" w:rsidR="00301829" w:rsidRPr="006305DA" w:rsidRDefault="00301829" w:rsidP="00301829">
      <w:pPr>
        <w:rPr>
          <w:lang w:val="en-US"/>
        </w:rPr>
      </w:pPr>
    </w:p>
    <w:sectPr w:rsidR="00301829" w:rsidRPr="00630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5EB"/>
    <w:multiLevelType w:val="hybridMultilevel"/>
    <w:tmpl w:val="1E24C5C0"/>
    <w:lvl w:ilvl="0" w:tplc="69FC6D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6840F8"/>
    <w:multiLevelType w:val="hybridMultilevel"/>
    <w:tmpl w:val="3EDAA3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F72A24"/>
    <w:multiLevelType w:val="hybridMultilevel"/>
    <w:tmpl w:val="E2661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645192"/>
    <w:multiLevelType w:val="hybridMultilevel"/>
    <w:tmpl w:val="4E94E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5635F"/>
    <w:multiLevelType w:val="hybridMultilevel"/>
    <w:tmpl w:val="22ACA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A4464"/>
    <w:multiLevelType w:val="hybridMultilevel"/>
    <w:tmpl w:val="EF96E28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57008"/>
    <w:multiLevelType w:val="hybridMultilevel"/>
    <w:tmpl w:val="58A63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151F48"/>
    <w:multiLevelType w:val="hybridMultilevel"/>
    <w:tmpl w:val="8B46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F0ECF"/>
    <w:multiLevelType w:val="hybridMultilevel"/>
    <w:tmpl w:val="90324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EB2746"/>
    <w:multiLevelType w:val="hybridMultilevel"/>
    <w:tmpl w:val="941ED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F751AB"/>
    <w:multiLevelType w:val="hybridMultilevel"/>
    <w:tmpl w:val="84A2D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5846DE"/>
    <w:multiLevelType w:val="hybridMultilevel"/>
    <w:tmpl w:val="BC50D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4F38C6"/>
    <w:multiLevelType w:val="hybridMultilevel"/>
    <w:tmpl w:val="2DBCEB28"/>
    <w:lvl w:ilvl="0" w:tplc="861C52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657D37"/>
    <w:multiLevelType w:val="hybridMultilevel"/>
    <w:tmpl w:val="B0762DF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F9527B"/>
    <w:multiLevelType w:val="hybridMultilevel"/>
    <w:tmpl w:val="1DFE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F65395"/>
    <w:multiLevelType w:val="hybridMultilevel"/>
    <w:tmpl w:val="9256547A"/>
    <w:lvl w:ilvl="0" w:tplc="A17CA0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336ECB"/>
    <w:multiLevelType w:val="hybridMultilevel"/>
    <w:tmpl w:val="1F1CFD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CA47C1"/>
    <w:multiLevelType w:val="hybridMultilevel"/>
    <w:tmpl w:val="7B0E3936"/>
    <w:lvl w:ilvl="0" w:tplc="9C2A90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E77BFE"/>
    <w:multiLevelType w:val="hybridMultilevel"/>
    <w:tmpl w:val="21BE0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D7745A"/>
    <w:multiLevelType w:val="hybridMultilevel"/>
    <w:tmpl w:val="CC765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751995"/>
    <w:multiLevelType w:val="hybridMultilevel"/>
    <w:tmpl w:val="5768C3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CE464B"/>
    <w:multiLevelType w:val="hybridMultilevel"/>
    <w:tmpl w:val="E46A6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713814"/>
    <w:multiLevelType w:val="hybridMultilevel"/>
    <w:tmpl w:val="3F8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19361E"/>
    <w:multiLevelType w:val="hybridMultilevel"/>
    <w:tmpl w:val="7E364808"/>
    <w:lvl w:ilvl="0" w:tplc="E28EE36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20"/>
  </w:num>
  <w:num w:numId="4">
    <w:abstractNumId w:val="14"/>
  </w:num>
  <w:num w:numId="5">
    <w:abstractNumId w:val="12"/>
  </w:num>
  <w:num w:numId="6">
    <w:abstractNumId w:val="23"/>
  </w:num>
  <w:num w:numId="7">
    <w:abstractNumId w:val="22"/>
  </w:num>
  <w:num w:numId="8">
    <w:abstractNumId w:val="6"/>
  </w:num>
  <w:num w:numId="9">
    <w:abstractNumId w:val="3"/>
  </w:num>
  <w:num w:numId="10">
    <w:abstractNumId w:val="18"/>
  </w:num>
  <w:num w:numId="11">
    <w:abstractNumId w:val="21"/>
  </w:num>
  <w:num w:numId="12">
    <w:abstractNumId w:val="8"/>
  </w:num>
  <w:num w:numId="13">
    <w:abstractNumId w:val="4"/>
  </w:num>
  <w:num w:numId="14">
    <w:abstractNumId w:val="19"/>
  </w:num>
  <w:num w:numId="15">
    <w:abstractNumId w:val="1"/>
  </w:num>
  <w:num w:numId="16">
    <w:abstractNumId w:val="17"/>
  </w:num>
  <w:num w:numId="17">
    <w:abstractNumId w:val="13"/>
  </w:num>
  <w:num w:numId="18">
    <w:abstractNumId w:val="16"/>
  </w:num>
  <w:num w:numId="19">
    <w:abstractNumId w:val="0"/>
  </w:num>
  <w:num w:numId="20">
    <w:abstractNumId w:val="9"/>
  </w:num>
  <w:num w:numId="21">
    <w:abstractNumId w:val="11"/>
  </w:num>
  <w:num w:numId="22">
    <w:abstractNumId w:val="7"/>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66"/>
    <w:rsid w:val="00024B74"/>
    <w:rsid w:val="000270CE"/>
    <w:rsid w:val="00031BC9"/>
    <w:rsid w:val="00036052"/>
    <w:rsid w:val="00041413"/>
    <w:rsid w:val="00045784"/>
    <w:rsid w:val="00046AC5"/>
    <w:rsid w:val="0004714E"/>
    <w:rsid w:val="00047D09"/>
    <w:rsid w:val="00052CB5"/>
    <w:rsid w:val="00053223"/>
    <w:rsid w:val="000608E4"/>
    <w:rsid w:val="000657DC"/>
    <w:rsid w:val="00065CDE"/>
    <w:rsid w:val="00066F20"/>
    <w:rsid w:val="000725FF"/>
    <w:rsid w:val="00073DDB"/>
    <w:rsid w:val="000773D8"/>
    <w:rsid w:val="0008089A"/>
    <w:rsid w:val="000816B2"/>
    <w:rsid w:val="00083FCD"/>
    <w:rsid w:val="00092089"/>
    <w:rsid w:val="000A4463"/>
    <w:rsid w:val="000A5313"/>
    <w:rsid w:val="000C2B51"/>
    <w:rsid w:val="000C35D3"/>
    <w:rsid w:val="000C75B6"/>
    <w:rsid w:val="000C7670"/>
    <w:rsid w:val="000C7CB5"/>
    <w:rsid w:val="000D152C"/>
    <w:rsid w:val="000D3A7C"/>
    <w:rsid w:val="000F7390"/>
    <w:rsid w:val="0010117B"/>
    <w:rsid w:val="001023CD"/>
    <w:rsid w:val="00102B17"/>
    <w:rsid w:val="00105EBD"/>
    <w:rsid w:val="00110D4E"/>
    <w:rsid w:val="00111255"/>
    <w:rsid w:val="00113EAE"/>
    <w:rsid w:val="00133AB9"/>
    <w:rsid w:val="00134A0F"/>
    <w:rsid w:val="00137F40"/>
    <w:rsid w:val="00140ED2"/>
    <w:rsid w:val="00142B08"/>
    <w:rsid w:val="0015428F"/>
    <w:rsid w:val="00154BBD"/>
    <w:rsid w:val="00163700"/>
    <w:rsid w:val="001777BD"/>
    <w:rsid w:val="0018148D"/>
    <w:rsid w:val="001850D7"/>
    <w:rsid w:val="00185731"/>
    <w:rsid w:val="00192D66"/>
    <w:rsid w:val="00193C66"/>
    <w:rsid w:val="00195F28"/>
    <w:rsid w:val="001A0B68"/>
    <w:rsid w:val="001A2AAA"/>
    <w:rsid w:val="001B2BC5"/>
    <w:rsid w:val="001B44E0"/>
    <w:rsid w:val="001B5446"/>
    <w:rsid w:val="001B70D7"/>
    <w:rsid w:val="001C1BD1"/>
    <w:rsid w:val="001C6AF0"/>
    <w:rsid w:val="001C7701"/>
    <w:rsid w:val="00201155"/>
    <w:rsid w:val="0022383B"/>
    <w:rsid w:val="00231F1B"/>
    <w:rsid w:val="002325FE"/>
    <w:rsid w:val="00232753"/>
    <w:rsid w:val="002328B0"/>
    <w:rsid w:val="00235BB7"/>
    <w:rsid w:val="00237CEF"/>
    <w:rsid w:val="0024192C"/>
    <w:rsid w:val="0025015A"/>
    <w:rsid w:val="00251C76"/>
    <w:rsid w:val="00251CEA"/>
    <w:rsid w:val="00255F8E"/>
    <w:rsid w:val="002566B0"/>
    <w:rsid w:val="00260BCC"/>
    <w:rsid w:val="00264C21"/>
    <w:rsid w:val="00267F98"/>
    <w:rsid w:val="002851E0"/>
    <w:rsid w:val="002913CE"/>
    <w:rsid w:val="002A3B93"/>
    <w:rsid w:val="002A4B46"/>
    <w:rsid w:val="002A7280"/>
    <w:rsid w:val="002C6DBA"/>
    <w:rsid w:val="002E49DE"/>
    <w:rsid w:val="002E6F09"/>
    <w:rsid w:val="002E74E0"/>
    <w:rsid w:val="00301829"/>
    <w:rsid w:val="00301989"/>
    <w:rsid w:val="0030286E"/>
    <w:rsid w:val="00310170"/>
    <w:rsid w:val="00317E93"/>
    <w:rsid w:val="00322E9D"/>
    <w:rsid w:val="0032430D"/>
    <w:rsid w:val="00330F17"/>
    <w:rsid w:val="00331705"/>
    <w:rsid w:val="00343ADF"/>
    <w:rsid w:val="003500D1"/>
    <w:rsid w:val="00351044"/>
    <w:rsid w:val="00357E0B"/>
    <w:rsid w:val="0036325B"/>
    <w:rsid w:val="00372CA4"/>
    <w:rsid w:val="00382C24"/>
    <w:rsid w:val="00387AB7"/>
    <w:rsid w:val="003910F8"/>
    <w:rsid w:val="003A0886"/>
    <w:rsid w:val="003A3B9B"/>
    <w:rsid w:val="003B2C34"/>
    <w:rsid w:val="003B6032"/>
    <w:rsid w:val="003B67A9"/>
    <w:rsid w:val="003B7CAA"/>
    <w:rsid w:val="003C7931"/>
    <w:rsid w:val="003D02DE"/>
    <w:rsid w:val="003D241B"/>
    <w:rsid w:val="003E0020"/>
    <w:rsid w:val="003E72FC"/>
    <w:rsid w:val="003F7C1D"/>
    <w:rsid w:val="00402AC1"/>
    <w:rsid w:val="004039C3"/>
    <w:rsid w:val="00410F5B"/>
    <w:rsid w:val="00411379"/>
    <w:rsid w:val="00412E7F"/>
    <w:rsid w:val="00413D0C"/>
    <w:rsid w:val="004167F7"/>
    <w:rsid w:val="004171E2"/>
    <w:rsid w:val="00425C43"/>
    <w:rsid w:val="00426B12"/>
    <w:rsid w:val="00430355"/>
    <w:rsid w:val="00435D69"/>
    <w:rsid w:val="0044718B"/>
    <w:rsid w:val="00452101"/>
    <w:rsid w:val="00457771"/>
    <w:rsid w:val="004579DB"/>
    <w:rsid w:val="00460BF3"/>
    <w:rsid w:val="00460CA5"/>
    <w:rsid w:val="004613DD"/>
    <w:rsid w:val="00467FE0"/>
    <w:rsid w:val="004714CB"/>
    <w:rsid w:val="004717DB"/>
    <w:rsid w:val="00473572"/>
    <w:rsid w:val="00473E24"/>
    <w:rsid w:val="004746E7"/>
    <w:rsid w:val="00476F00"/>
    <w:rsid w:val="00476F82"/>
    <w:rsid w:val="00480A74"/>
    <w:rsid w:val="00483614"/>
    <w:rsid w:val="00490BBC"/>
    <w:rsid w:val="00490D40"/>
    <w:rsid w:val="00491F9D"/>
    <w:rsid w:val="00494FC3"/>
    <w:rsid w:val="00497AFF"/>
    <w:rsid w:val="00497D63"/>
    <w:rsid w:val="004A1062"/>
    <w:rsid w:val="004A2B8A"/>
    <w:rsid w:val="004B2966"/>
    <w:rsid w:val="004B3C03"/>
    <w:rsid w:val="004C2E8D"/>
    <w:rsid w:val="004D0B99"/>
    <w:rsid w:val="004D1E10"/>
    <w:rsid w:val="004D230C"/>
    <w:rsid w:val="004D3C3E"/>
    <w:rsid w:val="004D3F4E"/>
    <w:rsid w:val="004E5291"/>
    <w:rsid w:val="004E6B2E"/>
    <w:rsid w:val="004F4BC8"/>
    <w:rsid w:val="004F744D"/>
    <w:rsid w:val="005017EC"/>
    <w:rsid w:val="00502BAC"/>
    <w:rsid w:val="005031E5"/>
    <w:rsid w:val="005033F4"/>
    <w:rsid w:val="00503D10"/>
    <w:rsid w:val="005047D8"/>
    <w:rsid w:val="005100FD"/>
    <w:rsid w:val="00510D8B"/>
    <w:rsid w:val="00510F37"/>
    <w:rsid w:val="005117A1"/>
    <w:rsid w:val="00511DE8"/>
    <w:rsid w:val="0051394F"/>
    <w:rsid w:val="00520B23"/>
    <w:rsid w:val="00545636"/>
    <w:rsid w:val="00551B37"/>
    <w:rsid w:val="00560029"/>
    <w:rsid w:val="0056749E"/>
    <w:rsid w:val="00572100"/>
    <w:rsid w:val="00573C1E"/>
    <w:rsid w:val="00574EEF"/>
    <w:rsid w:val="00575D3D"/>
    <w:rsid w:val="005818EE"/>
    <w:rsid w:val="00581EEB"/>
    <w:rsid w:val="00582866"/>
    <w:rsid w:val="00582D8C"/>
    <w:rsid w:val="00584AC7"/>
    <w:rsid w:val="0059144F"/>
    <w:rsid w:val="0059399F"/>
    <w:rsid w:val="005943A0"/>
    <w:rsid w:val="00597027"/>
    <w:rsid w:val="005A1BBE"/>
    <w:rsid w:val="005B0F40"/>
    <w:rsid w:val="005B3E56"/>
    <w:rsid w:val="005B619C"/>
    <w:rsid w:val="005C23EA"/>
    <w:rsid w:val="005C31CA"/>
    <w:rsid w:val="005C3598"/>
    <w:rsid w:val="005C7E92"/>
    <w:rsid w:val="005D3B41"/>
    <w:rsid w:val="005D4BD8"/>
    <w:rsid w:val="005D7FF2"/>
    <w:rsid w:val="005E04AC"/>
    <w:rsid w:val="005E4BFA"/>
    <w:rsid w:val="005E5B91"/>
    <w:rsid w:val="005F1E54"/>
    <w:rsid w:val="005F4F77"/>
    <w:rsid w:val="005F73A6"/>
    <w:rsid w:val="005F7F6F"/>
    <w:rsid w:val="006014CE"/>
    <w:rsid w:val="0060170F"/>
    <w:rsid w:val="006126F4"/>
    <w:rsid w:val="00612BC3"/>
    <w:rsid w:val="006151E3"/>
    <w:rsid w:val="00621202"/>
    <w:rsid w:val="00623257"/>
    <w:rsid w:val="00625DB5"/>
    <w:rsid w:val="00626062"/>
    <w:rsid w:val="006264F0"/>
    <w:rsid w:val="006305DA"/>
    <w:rsid w:val="00633843"/>
    <w:rsid w:val="006375BE"/>
    <w:rsid w:val="006430BD"/>
    <w:rsid w:val="00644B77"/>
    <w:rsid w:val="00654D7C"/>
    <w:rsid w:val="00655198"/>
    <w:rsid w:val="006566BC"/>
    <w:rsid w:val="00656816"/>
    <w:rsid w:val="00663FA2"/>
    <w:rsid w:val="006659DB"/>
    <w:rsid w:val="00667EA3"/>
    <w:rsid w:val="00674F2D"/>
    <w:rsid w:val="006771C7"/>
    <w:rsid w:val="00684ADA"/>
    <w:rsid w:val="006948EA"/>
    <w:rsid w:val="00695E86"/>
    <w:rsid w:val="006A185F"/>
    <w:rsid w:val="006A35AA"/>
    <w:rsid w:val="006A485B"/>
    <w:rsid w:val="006A4DD2"/>
    <w:rsid w:val="006A5B37"/>
    <w:rsid w:val="006A7C2B"/>
    <w:rsid w:val="006B1C0C"/>
    <w:rsid w:val="006B26DE"/>
    <w:rsid w:val="006B55EE"/>
    <w:rsid w:val="006C1CD0"/>
    <w:rsid w:val="006C30CF"/>
    <w:rsid w:val="006C43AC"/>
    <w:rsid w:val="006C65F9"/>
    <w:rsid w:val="006C7D37"/>
    <w:rsid w:val="006E59C5"/>
    <w:rsid w:val="006F277E"/>
    <w:rsid w:val="006F34D7"/>
    <w:rsid w:val="006F60BD"/>
    <w:rsid w:val="00700836"/>
    <w:rsid w:val="0070172C"/>
    <w:rsid w:val="00702194"/>
    <w:rsid w:val="00703D33"/>
    <w:rsid w:val="00706200"/>
    <w:rsid w:val="007121D4"/>
    <w:rsid w:val="007136B1"/>
    <w:rsid w:val="007224DE"/>
    <w:rsid w:val="0073186D"/>
    <w:rsid w:val="007342F6"/>
    <w:rsid w:val="00734EB8"/>
    <w:rsid w:val="00742033"/>
    <w:rsid w:val="007469BE"/>
    <w:rsid w:val="00747251"/>
    <w:rsid w:val="00747CFB"/>
    <w:rsid w:val="007501F5"/>
    <w:rsid w:val="00754763"/>
    <w:rsid w:val="0075659E"/>
    <w:rsid w:val="007567C6"/>
    <w:rsid w:val="007572DB"/>
    <w:rsid w:val="00760068"/>
    <w:rsid w:val="00765320"/>
    <w:rsid w:val="00773B7E"/>
    <w:rsid w:val="00784F38"/>
    <w:rsid w:val="00794768"/>
    <w:rsid w:val="0079597B"/>
    <w:rsid w:val="00797642"/>
    <w:rsid w:val="007A09A0"/>
    <w:rsid w:val="007A2431"/>
    <w:rsid w:val="007A370E"/>
    <w:rsid w:val="007A67C9"/>
    <w:rsid w:val="007A7DE5"/>
    <w:rsid w:val="007C1A00"/>
    <w:rsid w:val="007C2F1E"/>
    <w:rsid w:val="007C36CA"/>
    <w:rsid w:val="007C5383"/>
    <w:rsid w:val="007C7363"/>
    <w:rsid w:val="007D1276"/>
    <w:rsid w:val="007D6A3F"/>
    <w:rsid w:val="007E0D8B"/>
    <w:rsid w:val="007E47A6"/>
    <w:rsid w:val="007E7226"/>
    <w:rsid w:val="007F517F"/>
    <w:rsid w:val="0080704D"/>
    <w:rsid w:val="00814A18"/>
    <w:rsid w:val="00816ADE"/>
    <w:rsid w:val="00822F22"/>
    <w:rsid w:val="00823E09"/>
    <w:rsid w:val="00827012"/>
    <w:rsid w:val="0083134D"/>
    <w:rsid w:val="00832081"/>
    <w:rsid w:val="008374AB"/>
    <w:rsid w:val="0084293F"/>
    <w:rsid w:val="0084489F"/>
    <w:rsid w:val="00851239"/>
    <w:rsid w:val="0085290C"/>
    <w:rsid w:val="00854EE1"/>
    <w:rsid w:val="00855F19"/>
    <w:rsid w:val="00862217"/>
    <w:rsid w:val="00865CE9"/>
    <w:rsid w:val="00870774"/>
    <w:rsid w:val="00875F66"/>
    <w:rsid w:val="0088073B"/>
    <w:rsid w:val="00881192"/>
    <w:rsid w:val="00881873"/>
    <w:rsid w:val="008860F9"/>
    <w:rsid w:val="00887761"/>
    <w:rsid w:val="00890CB4"/>
    <w:rsid w:val="00896389"/>
    <w:rsid w:val="008A39CE"/>
    <w:rsid w:val="008A492B"/>
    <w:rsid w:val="008B5DA4"/>
    <w:rsid w:val="008B7CED"/>
    <w:rsid w:val="008D643E"/>
    <w:rsid w:val="008D7B79"/>
    <w:rsid w:val="008E2193"/>
    <w:rsid w:val="008E2A3E"/>
    <w:rsid w:val="008E6CFD"/>
    <w:rsid w:val="008F14A9"/>
    <w:rsid w:val="008F4AE8"/>
    <w:rsid w:val="009018B9"/>
    <w:rsid w:val="00902E5F"/>
    <w:rsid w:val="00902EE3"/>
    <w:rsid w:val="009039CC"/>
    <w:rsid w:val="00906E7D"/>
    <w:rsid w:val="00911134"/>
    <w:rsid w:val="00912080"/>
    <w:rsid w:val="0091283E"/>
    <w:rsid w:val="0091505F"/>
    <w:rsid w:val="00917BA2"/>
    <w:rsid w:val="00922137"/>
    <w:rsid w:val="009259A3"/>
    <w:rsid w:val="00927C50"/>
    <w:rsid w:val="009339E3"/>
    <w:rsid w:val="00933D8A"/>
    <w:rsid w:val="0093611E"/>
    <w:rsid w:val="00940E49"/>
    <w:rsid w:val="00942D9F"/>
    <w:rsid w:val="00946218"/>
    <w:rsid w:val="00946384"/>
    <w:rsid w:val="00947471"/>
    <w:rsid w:val="00947F91"/>
    <w:rsid w:val="00951329"/>
    <w:rsid w:val="00953506"/>
    <w:rsid w:val="00954B2A"/>
    <w:rsid w:val="00965D90"/>
    <w:rsid w:val="00972196"/>
    <w:rsid w:val="009801F4"/>
    <w:rsid w:val="009809C0"/>
    <w:rsid w:val="00985B6F"/>
    <w:rsid w:val="009916D7"/>
    <w:rsid w:val="0099225E"/>
    <w:rsid w:val="009A2CB2"/>
    <w:rsid w:val="009A5A96"/>
    <w:rsid w:val="009C041E"/>
    <w:rsid w:val="009C1121"/>
    <w:rsid w:val="009C14E8"/>
    <w:rsid w:val="009C1D2E"/>
    <w:rsid w:val="009C6E70"/>
    <w:rsid w:val="009E0D84"/>
    <w:rsid w:val="009E16CA"/>
    <w:rsid w:val="009E1F1B"/>
    <w:rsid w:val="009F30CD"/>
    <w:rsid w:val="009F32A6"/>
    <w:rsid w:val="009F6758"/>
    <w:rsid w:val="00A04F7A"/>
    <w:rsid w:val="00A05C29"/>
    <w:rsid w:val="00A0725D"/>
    <w:rsid w:val="00A10A01"/>
    <w:rsid w:val="00A130DB"/>
    <w:rsid w:val="00A13F18"/>
    <w:rsid w:val="00A15C69"/>
    <w:rsid w:val="00A17605"/>
    <w:rsid w:val="00A179FE"/>
    <w:rsid w:val="00A36FEC"/>
    <w:rsid w:val="00A44201"/>
    <w:rsid w:val="00A451AE"/>
    <w:rsid w:val="00A51C54"/>
    <w:rsid w:val="00A53872"/>
    <w:rsid w:val="00A545BD"/>
    <w:rsid w:val="00A56BEE"/>
    <w:rsid w:val="00A60EFC"/>
    <w:rsid w:val="00A70CB9"/>
    <w:rsid w:val="00A719A8"/>
    <w:rsid w:val="00A735D5"/>
    <w:rsid w:val="00A76C64"/>
    <w:rsid w:val="00A773BC"/>
    <w:rsid w:val="00A85689"/>
    <w:rsid w:val="00A85C88"/>
    <w:rsid w:val="00A911E3"/>
    <w:rsid w:val="00A931E9"/>
    <w:rsid w:val="00A94BF6"/>
    <w:rsid w:val="00A96009"/>
    <w:rsid w:val="00AA336D"/>
    <w:rsid w:val="00AA4D12"/>
    <w:rsid w:val="00AB0B71"/>
    <w:rsid w:val="00AB741D"/>
    <w:rsid w:val="00AD223A"/>
    <w:rsid w:val="00AD2CAC"/>
    <w:rsid w:val="00AE4884"/>
    <w:rsid w:val="00AE6AB2"/>
    <w:rsid w:val="00B00BD3"/>
    <w:rsid w:val="00B058BC"/>
    <w:rsid w:val="00B110BD"/>
    <w:rsid w:val="00B12143"/>
    <w:rsid w:val="00B14F06"/>
    <w:rsid w:val="00B31A3D"/>
    <w:rsid w:val="00B32B7E"/>
    <w:rsid w:val="00B409CB"/>
    <w:rsid w:val="00B41CCD"/>
    <w:rsid w:val="00B50535"/>
    <w:rsid w:val="00B508BD"/>
    <w:rsid w:val="00B50B0D"/>
    <w:rsid w:val="00B52B83"/>
    <w:rsid w:val="00B545D6"/>
    <w:rsid w:val="00B5629F"/>
    <w:rsid w:val="00B60DD0"/>
    <w:rsid w:val="00B6129A"/>
    <w:rsid w:val="00B63A8A"/>
    <w:rsid w:val="00B6429D"/>
    <w:rsid w:val="00B6591D"/>
    <w:rsid w:val="00B65ED1"/>
    <w:rsid w:val="00B74131"/>
    <w:rsid w:val="00B744E1"/>
    <w:rsid w:val="00B744E3"/>
    <w:rsid w:val="00B76F05"/>
    <w:rsid w:val="00B77D3C"/>
    <w:rsid w:val="00B80B66"/>
    <w:rsid w:val="00B94E92"/>
    <w:rsid w:val="00B950C8"/>
    <w:rsid w:val="00BA2CB9"/>
    <w:rsid w:val="00BA4E1D"/>
    <w:rsid w:val="00BB104F"/>
    <w:rsid w:val="00BB17BD"/>
    <w:rsid w:val="00BB772D"/>
    <w:rsid w:val="00BC0FA2"/>
    <w:rsid w:val="00BC2472"/>
    <w:rsid w:val="00BC2F7E"/>
    <w:rsid w:val="00BD1630"/>
    <w:rsid w:val="00BD441B"/>
    <w:rsid w:val="00BF0BE8"/>
    <w:rsid w:val="00BF4F63"/>
    <w:rsid w:val="00BF64DF"/>
    <w:rsid w:val="00C01B9A"/>
    <w:rsid w:val="00C100CF"/>
    <w:rsid w:val="00C11ADF"/>
    <w:rsid w:val="00C1227F"/>
    <w:rsid w:val="00C1318E"/>
    <w:rsid w:val="00C15A2C"/>
    <w:rsid w:val="00C275C9"/>
    <w:rsid w:val="00C46E0C"/>
    <w:rsid w:val="00C54EAC"/>
    <w:rsid w:val="00C608C4"/>
    <w:rsid w:val="00C61CB6"/>
    <w:rsid w:val="00C64EDB"/>
    <w:rsid w:val="00C66D19"/>
    <w:rsid w:val="00C750A0"/>
    <w:rsid w:val="00C76B75"/>
    <w:rsid w:val="00C77BA7"/>
    <w:rsid w:val="00C83FCF"/>
    <w:rsid w:val="00C8431C"/>
    <w:rsid w:val="00C84436"/>
    <w:rsid w:val="00C85DFA"/>
    <w:rsid w:val="00C93837"/>
    <w:rsid w:val="00C96348"/>
    <w:rsid w:val="00C972E9"/>
    <w:rsid w:val="00C978FD"/>
    <w:rsid w:val="00CA1604"/>
    <w:rsid w:val="00CA4450"/>
    <w:rsid w:val="00CA6008"/>
    <w:rsid w:val="00CB16AA"/>
    <w:rsid w:val="00CB16E8"/>
    <w:rsid w:val="00CB3174"/>
    <w:rsid w:val="00CB676A"/>
    <w:rsid w:val="00CC1D72"/>
    <w:rsid w:val="00CC3DBD"/>
    <w:rsid w:val="00CD47C5"/>
    <w:rsid w:val="00CF3774"/>
    <w:rsid w:val="00CF5860"/>
    <w:rsid w:val="00CF69DE"/>
    <w:rsid w:val="00CF6B03"/>
    <w:rsid w:val="00D043A3"/>
    <w:rsid w:val="00D157EA"/>
    <w:rsid w:val="00D15ABB"/>
    <w:rsid w:val="00D214C7"/>
    <w:rsid w:val="00D23765"/>
    <w:rsid w:val="00D262EB"/>
    <w:rsid w:val="00D316A5"/>
    <w:rsid w:val="00D3539C"/>
    <w:rsid w:val="00D35A0F"/>
    <w:rsid w:val="00D35A96"/>
    <w:rsid w:val="00D53B4D"/>
    <w:rsid w:val="00D60677"/>
    <w:rsid w:val="00D66F1C"/>
    <w:rsid w:val="00D70821"/>
    <w:rsid w:val="00D7511C"/>
    <w:rsid w:val="00D75A98"/>
    <w:rsid w:val="00D77AE1"/>
    <w:rsid w:val="00D800D6"/>
    <w:rsid w:val="00D81064"/>
    <w:rsid w:val="00D8226C"/>
    <w:rsid w:val="00D86E72"/>
    <w:rsid w:val="00D901FF"/>
    <w:rsid w:val="00D94542"/>
    <w:rsid w:val="00D968CF"/>
    <w:rsid w:val="00DA240A"/>
    <w:rsid w:val="00DA3C28"/>
    <w:rsid w:val="00DA485F"/>
    <w:rsid w:val="00DA7A46"/>
    <w:rsid w:val="00DB5B8A"/>
    <w:rsid w:val="00DC5082"/>
    <w:rsid w:val="00DD36BA"/>
    <w:rsid w:val="00DD7772"/>
    <w:rsid w:val="00DE076F"/>
    <w:rsid w:val="00DE44A2"/>
    <w:rsid w:val="00DE4AD5"/>
    <w:rsid w:val="00DE5E92"/>
    <w:rsid w:val="00DF1ECB"/>
    <w:rsid w:val="00DF46DF"/>
    <w:rsid w:val="00E01B7D"/>
    <w:rsid w:val="00E02802"/>
    <w:rsid w:val="00E04F19"/>
    <w:rsid w:val="00E11988"/>
    <w:rsid w:val="00E23C2A"/>
    <w:rsid w:val="00E262EA"/>
    <w:rsid w:val="00E47332"/>
    <w:rsid w:val="00E52D97"/>
    <w:rsid w:val="00E53579"/>
    <w:rsid w:val="00E538F2"/>
    <w:rsid w:val="00E54770"/>
    <w:rsid w:val="00E55ECC"/>
    <w:rsid w:val="00E56D71"/>
    <w:rsid w:val="00E610BD"/>
    <w:rsid w:val="00E62865"/>
    <w:rsid w:val="00E72303"/>
    <w:rsid w:val="00E852F4"/>
    <w:rsid w:val="00E86E9F"/>
    <w:rsid w:val="00E9245B"/>
    <w:rsid w:val="00E97253"/>
    <w:rsid w:val="00EA5E1E"/>
    <w:rsid w:val="00EB1BE3"/>
    <w:rsid w:val="00EB650F"/>
    <w:rsid w:val="00EC4E19"/>
    <w:rsid w:val="00EC7197"/>
    <w:rsid w:val="00EC7D9A"/>
    <w:rsid w:val="00ED3614"/>
    <w:rsid w:val="00ED7A34"/>
    <w:rsid w:val="00EE0BBE"/>
    <w:rsid w:val="00EE236F"/>
    <w:rsid w:val="00EE5754"/>
    <w:rsid w:val="00EF0148"/>
    <w:rsid w:val="00EF27A0"/>
    <w:rsid w:val="00EF4615"/>
    <w:rsid w:val="00EF4E57"/>
    <w:rsid w:val="00EF5441"/>
    <w:rsid w:val="00EF5BA4"/>
    <w:rsid w:val="00F00864"/>
    <w:rsid w:val="00F0597E"/>
    <w:rsid w:val="00F068E9"/>
    <w:rsid w:val="00F071F0"/>
    <w:rsid w:val="00F102DB"/>
    <w:rsid w:val="00F10EF8"/>
    <w:rsid w:val="00F2538E"/>
    <w:rsid w:val="00F26110"/>
    <w:rsid w:val="00F31193"/>
    <w:rsid w:val="00F32B72"/>
    <w:rsid w:val="00F33CE5"/>
    <w:rsid w:val="00F35209"/>
    <w:rsid w:val="00F365E4"/>
    <w:rsid w:val="00F37C0E"/>
    <w:rsid w:val="00F41D28"/>
    <w:rsid w:val="00F458BB"/>
    <w:rsid w:val="00F4628D"/>
    <w:rsid w:val="00F5088F"/>
    <w:rsid w:val="00F51229"/>
    <w:rsid w:val="00F5721F"/>
    <w:rsid w:val="00F60678"/>
    <w:rsid w:val="00F63D69"/>
    <w:rsid w:val="00F662D2"/>
    <w:rsid w:val="00F74184"/>
    <w:rsid w:val="00F744A2"/>
    <w:rsid w:val="00F76616"/>
    <w:rsid w:val="00F81321"/>
    <w:rsid w:val="00F8465A"/>
    <w:rsid w:val="00F87894"/>
    <w:rsid w:val="00F92BAA"/>
    <w:rsid w:val="00F94128"/>
    <w:rsid w:val="00F9455F"/>
    <w:rsid w:val="00F94CBD"/>
    <w:rsid w:val="00F963DD"/>
    <w:rsid w:val="00FA34F9"/>
    <w:rsid w:val="00FB0986"/>
    <w:rsid w:val="00FB44A4"/>
    <w:rsid w:val="00FB44B5"/>
    <w:rsid w:val="00FC11A1"/>
    <w:rsid w:val="00FD1575"/>
    <w:rsid w:val="00FD4670"/>
    <w:rsid w:val="00FE2CD9"/>
    <w:rsid w:val="00FE7D60"/>
    <w:rsid w:val="00FF7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D1F9"/>
  <w15:chartTrackingRefBased/>
  <w15:docId w15:val="{CAF25406-A866-435D-B999-C17675BC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7363"/>
  </w:style>
  <w:style w:type="paragraph" w:styleId="berschrift1">
    <w:name w:val="heading 1"/>
    <w:basedOn w:val="Standard"/>
    <w:next w:val="Standard"/>
    <w:link w:val="berschrift1Zchn"/>
    <w:uiPriority w:val="9"/>
    <w:qFormat/>
    <w:rsid w:val="00193C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93C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22F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822F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3C6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193C66"/>
    <w:pPr>
      <w:ind w:left="720"/>
      <w:contextualSpacing/>
    </w:pPr>
  </w:style>
  <w:style w:type="character" w:customStyle="1" w:styleId="berschrift2Zchn">
    <w:name w:val="Überschrift 2 Zchn"/>
    <w:basedOn w:val="Absatz-Standardschriftart"/>
    <w:link w:val="berschrift2"/>
    <w:uiPriority w:val="9"/>
    <w:rsid w:val="00193C6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822F2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822F22"/>
    <w:rPr>
      <w:rFonts w:asciiTheme="majorHAnsi" w:eastAsiaTheme="majorEastAsia" w:hAnsiTheme="majorHAnsi" w:cstheme="majorBidi"/>
      <w:i/>
      <w:iCs/>
      <w:color w:val="2F5496" w:themeColor="accent1" w:themeShade="BF"/>
    </w:rPr>
  </w:style>
  <w:style w:type="paragraph" w:styleId="Titel">
    <w:name w:val="Title"/>
    <w:basedOn w:val="Standard"/>
    <w:next w:val="Standard"/>
    <w:link w:val="TitelZchn"/>
    <w:uiPriority w:val="10"/>
    <w:qFormat/>
    <w:rsid w:val="005033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033F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033F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033F4"/>
    <w:rPr>
      <w:rFonts w:eastAsiaTheme="minorEastAsia"/>
      <w:color w:val="5A5A5A" w:themeColor="text1" w:themeTint="A5"/>
      <w:spacing w:val="15"/>
    </w:rPr>
  </w:style>
  <w:style w:type="character" w:customStyle="1" w:styleId="longtext1">
    <w:name w:val="long_text1"/>
    <w:basedOn w:val="Absatz-Standardschriftart"/>
    <w:rsid w:val="009E1F1B"/>
    <w:rPr>
      <w:sz w:val="11"/>
      <w:szCs w:val="11"/>
    </w:rPr>
  </w:style>
  <w:style w:type="character" w:styleId="Kommentarzeichen">
    <w:name w:val="annotation reference"/>
    <w:basedOn w:val="Absatz-Standardschriftart"/>
    <w:uiPriority w:val="99"/>
    <w:semiHidden/>
    <w:unhideWhenUsed/>
    <w:rsid w:val="00C83FCF"/>
    <w:rPr>
      <w:sz w:val="16"/>
      <w:szCs w:val="16"/>
    </w:rPr>
  </w:style>
  <w:style w:type="paragraph" w:styleId="Kommentartext">
    <w:name w:val="annotation text"/>
    <w:basedOn w:val="Standard"/>
    <w:link w:val="KommentartextZchn"/>
    <w:uiPriority w:val="99"/>
    <w:semiHidden/>
    <w:unhideWhenUsed/>
    <w:rsid w:val="00C83F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3FCF"/>
    <w:rPr>
      <w:sz w:val="20"/>
      <w:szCs w:val="20"/>
    </w:rPr>
  </w:style>
  <w:style w:type="paragraph" w:styleId="Kommentarthema">
    <w:name w:val="annotation subject"/>
    <w:basedOn w:val="Kommentartext"/>
    <w:next w:val="Kommentartext"/>
    <w:link w:val="KommentarthemaZchn"/>
    <w:uiPriority w:val="99"/>
    <w:semiHidden/>
    <w:unhideWhenUsed/>
    <w:rsid w:val="00C83FCF"/>
    <w:rPr>
      <w:b/>
      <w:bCs/>
    </w:rPr>
  </w:style>
  <w:style w:type="character" w:customStyle="1" w:styleId="KommentarthemaZchn">
    <w:name w:val="Kommentarthema Zchn"/>
    <w:basedOn w:val="KommentartextZchn"/>
    <w:link w:val="Kommentarthema"/>
    <w:uiPriority w:val="99"/>
    <w:semiHidden/>
    <w:rsid w:val="00C83FCF"/>
    <w:rPr>
      <w:b/>
      <w:bCs/>
      <w:sz w:val="20"/>
      <w:szCs w:val="20"/>
    </w:rPr>
  </w:style>
  <w:style w:type="paragraph" w:styleId="Sprechblasentext">
    <w:name w:val="Balloon Text"/>
    <w:basedOn w:val="Standard"/>
    <w:link w:val="SprechblasentextZchn"/>
    <w:uiPriority w:val="99"/>
    <w:semiHidden/>
    <w:unhideWhenUsed/>
    <w:rsid w:val="00C83F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3FCF"/>
    <w:rPr>
      <w:rFonts w:ascii="Segoe UI" w:hAnsi="Segoe UI" w:cs="Segoe UI"/>
      <w:sz w:val="18"/>
      <w:szCs w:val="18"/>
    </w:rPr>
  </w:style>
  <w:style w:type="character" w:styleId="Hervorhebung">
    <w:name w:val="Emphasis"/>
    <w:basedOn w:val="Absatz-Standardschriftart"/>
    <w:uiPriority w:val="20"/>
    <w:qFormat/>
    <w:rsid w:val="00494FC3"/>
    <w:rPr>
      <w:i/>
      <w:iCs/>
    </w:rPr>
  </w:style>
  <w:style w:type="paragraph" w:styleId="KeinLeerraum">
    <w:name w:val="No Spacing"/>
    <w:uiPriority w:val="1"/>
    <w:qFormat/>
    <w:rsid w:val="00CB16E8"/>
    <w:pPr>
      <w:spacing w:after="0" w:line="240" w:lineRule="auto"/>
    </w:pPr>
  </w:style>
  <w:style w:type="paragraph" w:customStyle="1" w:styleId="Default">
    <w:name w:val="Default"/>
    <w:rsid w:val="00773B7E"/>
    <w:pPr>
      <w:autoSpaceDE w:val="0"/>
      <w:autoSpaceDN w:val="0"/>
      <w:adjustRightInd w:val="0"/>
      <w:spacing w:after="0" w:line="240" w:lineRule="auto"/>
    </w:pPr>
    <w:rPr>
      <w:rFonts w:ascii="Calibri Light" w:hAnsi="Calibri Light" w:cs="Calibri Light"/>
      <w:color w:val="000000"/>
      <w:sz w:val="24"/>
      <w:szCs w:val="24"/>
      <w:lang w:val="en-GB"/>
    </w:rPr>
  </w:style>
  <w:style w:type="character" w:customStyle="1" w:styleId="hrcahc">
    <w:name w:val="hrcahc"/>
    <w:basedOn w:val="Absatz-Standardschriftart"/>
    <w:rsid w:val="007D1276"/>
  </w:style>
  <w:style w:type="character" w:customStyle="1" w:styleId="ilctextinlineemph">
    <w:name w:val="ilc_text_inline_emph"/>
    <w:basedOn w:val="Absatz-Standardschriftart"/>
    <w:rsid w:val="0063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1BB1-7207-4BC7-B0E9-04EA7AF6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15485</Characters>
  <Application>Microsoft Office Word</Application>
  <DocSecurity>0</DocSecurity>
  <Lines>215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aheck</dc:creator>
  <cp:keywords/>
  <dc:description/>
  <cp:lastModifiedBy>Khellaf_IDMP</cp:lastModifiedBy>
  <cp:revision>125</cp:revision>
  <dcterms:created xsi:type="dcterms:W3CDTF">2020-08-07T06:52:00Z</dcterms:created>
  <dcterms:modified xsi:type="dcterms:W3CDTF">2022-02-18T22:24:00Z</dcterms:modified>
</cp:coreProperties>
</file>