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48" w:rsidRDefault="00073EFF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</w:rPr>
        <w:t>Borys</w:t>
      </w:r>
      <w:proofErr w:type="spellEnd"/>
      <w:r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</w:rPr>
        <w:t>Grinchenko</w:t>
      </w:r>
      <w:proofErr w:type="spellEnd"/>
      <w:r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</w:rPr>
        <w:t>Kyiv</w:t>
      </w:r>
      <w:proofErr w:type="spellEnd"/>
      <w:r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</w:rPr>
        <w:t>University</w:t>
      </w:r>
      <w:proofErr w:type="spellEnd"/>
    </w:p>
    <w:p w:rsidR="00FE4E48" w:rsidRDefault="00073EFF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</w:rPr>
        <w:t>Department</w:t>
      </w:r>
      <w:proofErr w:type="spellEnd"/>
      <w:r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</w:rPr>
        <w:t>Computer</w:t>
      </w:r>
      <w:proofErr w:type="spellEnd"/>
      <w:r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</w:rPr>
        <w:t>Mathematics</w:t>
      </w:r>
      <w:proofErr w:type="spellEnd"/>
    </w:p>
    <w:p w:rsidR="00FE4E48" w:rsidRDefault="00FE4E48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</w:rPr>
      </w:pPr>
    </w:p>
    <w:p w:rsidR="00FE4E48" w:rsidRDefault="00073EFF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</w:rPr>
      </w:pPr>
      <w:proofErr w:type="spellStart"/>
      <w:r>
        <w:rPr>
          <w:rFonts w:ascii="Times New Roman" w:eastAsia="Times New Roman" w:hAnsi="Times New Roman" w:cs="Times New Roman"/>
          <w:color w:val="212121"/>
        </w:rPr>
        <w:t>Case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</w:t>
      </w:r>
      <w:r w:rsidR="0074563B">
        <w:rPr>
          <w:rFonts w:ascii="Times New Roman" w:eastAsia="Times New Roman" w:hAnsi="Times New Roman" w:cs="Times New Roman"/>
          <w:color w:val="212121"/>
          <w:lang w:val="en-US"/>
        </w:rPr>
        <w:t>problem</w:t>
      </w:r>
      <w:r>
        <w:rPr>
          <w:rFonts w:ascii="Times New Roman" w:eastAsia="Times New Roman" w:hAnsi="Times New Roman" w:cs="Times New Roman"/>
          <w:color w:val="212121"/>
        </w:rPr>
        <w:t>: "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To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define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limit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of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sequence</w:t>
      </w:r>
      <w:proofErr w:type="spellEnd"/>
      <w:r>
        <w:rPr>
          <w:rFonts w:ascii="Times New Roman" w:eastAsia="Times New Roman" w:hAnsi="Times New Roman" w:cs="Times New Roman"/>
          <w:color w:val="212121"/>
        </w:rPr>
        <w:t>"</w:t>
      </w:r>
    </w:p>
    <w:p w:rsidR="00FE4E48" w:rsidRDefault="00073EFF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</w:rPr>
      </w:pPr>
      <w:proofErr w:type="spellStart"/>
      <w:r>
        <w:rPr>
          <w:rFonts w:ascii="Times New Roman" w:eastAsia="Times New Roman" w:hAnsi="Times New Roman" w:cs="Times New Roman"/>
          <w:color w:val="212121"/>
        </w:rPr>
        <w:t>Developer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Ph.D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of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Physics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and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Mathematics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associate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professor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Astafieva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M.M.</w:t>
      </w:r>
    </w:p>
    <w:p w:rsidR="00FE4E48" w:rsidRDefault="00FE4E48">
      <w:pPr>
        <w:pStyle w:val="norma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</w:rPr>
      </w:pPr>
    </w:p>
    <w:tbl>
      <w:tblPr>
        <w:tblStyle w:val="a5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2"/>
        <w:gridCol w:w="4942"/>
        <w:gridCol w:w="3280"/>
      </w:tblGrid>
      <w:tr w:rsidR="00FE4E48" w:rsidTr="0009237B">
        <w:tc>
          <w:tcPr>
            <w:tcW w:w="170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Course</w:t>
            </w:r>
            <w:proofErr w:type="spellEnd"/>
          </w:p>
        </w:tc>
        <w:tc>
          <w:tcPr>
            <w:tcW w:w="494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Mathematical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Analysis</w:t>
            </w:r>
            <w:proofErr w:type="spellEnd"/>
          </w:p>
        </w:tc>
        <w:tc>
          <w:tcPr>
            <w:tcW w:w="3280" w:type="dxa"/>
            <w:vMerge w:val="restart"/>
            <w:vAlign w:val="center"/>
          </w:tcPr>
          <w:p w:rsidR="00FE4E48" w:rsidRDefault="00073EF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  <w:proofErr w:type="spellEnd"/>
          </w:p>
        </w:tc>
      </w:tr>
      <w:tr w:rsidR="00FE4E48" w:rsidTr="0009237B">
        <w:tc>
          <w:tcPr>
            <w:tcW w:w="170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study</w:t>
            </w:r>
            <w:proofErr w:type="spellEnd"/>
          </w:p>
        </w:tc>
        <w:tc>
          <w:tcPr>
            <w:tcW w:w="494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First</w:t>
            </w:r>
            <w:proofErr w:type="spellEnd"/>
          </w:p>
        </w:tc>
        <w:tc>
          <w:tcPr>
            <w:tcW w:w="3280" w:type="dxa"/>
            <w:vMerge/>
            <w:vAlign w:val="center"/>
          </w:tcPr>
          <w:p w:rsidR="00FE4E48" w:rsidRDefault="00FE4E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FE4E48" w:rsidTr="0009237B">
        <w:tc>
          <w:tcPr>
            <w:tcW w:w="170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Topic</w:t>
            </w:r>
            <w:proofErr w:type="spellEnd"/>
          </w:p>
        </w:tc>
        <w:tc>
          <w:tcPr>
            <w:tcW w:w="494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concept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limit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sequence</w:t>
            </w:r>
            <w:proofErr w:type="spellEnd"/>
          </w:p>
        </w:tc>
        <w:tc>
          <w:tcPr>
            <w:tcW w:w="3280" w:type="dxa"/>
            <w:vMerge/>
            <w:vAlign w:val="center"/>
          </w:tcPr>
          <w:p w:rsidR="00FE4E48" w:rsidRDefault="00FE4E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FE4E48" w:rsidTr="0009237B">
        <w:tc>
          <w:tcPr>
            <w:tcW w:w="170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Purpose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case</w:t>
            </w:r>
            <w:proofErr w:type="spellEnd"/>
          </w:p>
        </w:tc>
        <w:tc>
          <w:tcPr>
            <w:tcW w:w="494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Formation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concepts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technology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IBL</w:t>
            </w:r>
          </w:p>
        </w:tc>
        <w:tc>
          <w:tcPr>
            <w:tcW w:w="3280" w:type="dxa"/>
            <w:vMerge/>
            <w:vAlign w:val="center"/>
          </w:tcPr>
          <w:p w:rsidR="00FE4E48" w:rsidRDefault="00FE4E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FE4E48" w:rsidTr="0009237B">
        <w:tc>
          <w:tcPr>
            <w:tcW w:w="1702" w:type="dxa"/>
            <w:vMerge w:val="restart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Case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description</w:t>
            </w:r>
            <w:proofErr w:type="spellEnd"/>
          </w:p>
        </w:tc>
        <w:tc>
          <w:tcPr>
            <w:tcW w:w="494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>Engagement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 xml:space="preserve"> </w:t>
            </w:r>
          </w:p>
          <w:p w:rsidR="00FE4E48" w:rsidRDefault="00073EFF" w:rsidP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familiar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previous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7 - 10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lessons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numerical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series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given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convergent</w:t>
            </w:r>
            <w:proofErr w:type="spellEnd"/>
          </w:p>
          <w:p w:rsidR="00EF5C06" w:rsidRDefault="00073EFF" w:rsidP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i.e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r w:rsidR="00EF5C06" w:rsidRPr="004827C9">
              <w:rPr>
                <w:rFonts w:ascii="Times New Roman" w:eastAsia="Times New Roman" w:hAnsi="Times New Roman" w:cs="Times New Roman"/>
                <w:color w:val="212121"/>
                <w:position w:val="-28"/>
              </w:rPr>
              <w:object w:dxaOrig="7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32pt" o:ole="">
                  <v:imagedata r:id="rId4" o:title=""/>
                </v:shape>
                <o:OLEObject Type="Embed" ProgID="Equation.3" ShapeID="_x0000_i1025" DrawAspect="Content" ObjectID="_1611902553" r:id="rId5"/>
              </w:object>
            </w:r>
            <w:r w:rsidR="00EF5C06">
              <w:rPr>
                <w:rFonts w:ascii="Times New Roman" w:eastAsia="Times New Roman" w:hAnsi="Times New Roman" w:cs="Times New Roman"/>
                <w:color w:val="212121"/>
              </w:rPr>
              <w:t xml:space="preserve">,  </w:t>
            </w:r>
            <w:r w:rsidR="00EF5C06" w:rsidRPr="004827C9">
              <w:rPr>
                <w:rFonts w:ascii="Times New Roman" w:eastAsia="Times New Roman" w:hAnsi="Times New Roman" w:cs="Times New Roman"/>
                <w:color w:val="212121"/>
                <w:position w:val="-28"/>
              </w:rPr>
              <w:object w:dxaOrig="1240" w:dyaOrig="780">
                <v:shape id="_x0000_i1026" type="#_x0000_t75" style="width:56pt;height:35.6pt" o:ole="">
                  <v:imagedata r:id="rId6" o:title=""/>
                </v:shape>
                <o:OLEObject Type="Embed" ProgID="Equation.3" ShapeID="_x0000_i1026" DrawAspect="Content" ObjectID="_1611902554" r:id="rId7"/>
              </w:object>
            </w:r>
            <w:r w:rsidR="00EF5C06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r w:rsidR="00EF5C06" w:rsidRPr="004827C9">
              <w:rPr>
                <w:rFonts w:ascii="Times New Roman" w:eastAsia="Times New Roman" w:hAnsi="Times New Roman" w:cs="Times New Roman"/>
                <w:color w:val="212121"/>
                <w:position w:val="-28"/>
              </w:rPr>
              <w:object w:dxaOrig="1120" w:dyaOrig="720">
                <v:shape id="_x0000_i1027" type="#_x0000_t75" style="width:49.2pt;height:31.2pt" o:ole="">
                  <v:imagedata r:id="rId8" o:title=""/>
                </v:shape>
                <o:OLEObject Type="Embed" ProgID="Equation.3" ShapeID="_x0000_i1027" DrawAspect="Content" ObjectID="_1611902555" r:id="rId9"/>
              </w:object>
            </w:r>
            <w:r w:rsidR="00EF5C06">
              <w:rPr>
                <w:rFonts w:ascii="Times New Roman" w:eastAsia="Times New Roman" w:hAnsi="Times New Roman" w:cs="Times New Roman"/>
                <w:color w:val="212121"/>
              </w:rPr>
              <w:t>).</w:t>
            </w:r>
          </w:p>
          <w:p w:rsidR="00FE4E48" w:rsidRPr="00EF5C06" w:rsidRDefault="00073EFF" w:rsidP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announced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sequences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characterized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Mathematics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convergent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0, 0 і 1,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accordingly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contrary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convergent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said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divergent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proposed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observations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observe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characteristic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properties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convergent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sequence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definition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.</w:t>
            </w:r>
          </w:p>
        </w:tc>
        <w:tc>
          <w:tcPr>
            <w:tcW w:w="3280" w:type="dxa"/>
          </w:tcPr>
          <w:p w:rsidR="00FE4E48" w:rsidRDefault="00EF5C06" w:rsidP="00EF5C06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lang w:val="en-US"/>
              </w:rPr>
              <w:t xml:space="preserve">    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i/>
                <w:color w:val="212121"/>
              </w:rPr>
              <w:t>Teacher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i/>
                <w:color w:val="212121"/>
              </w:rPr>
              <w:t>:</w:t>
            </w:r>
          </w:p>
          <w:p w:rsidR="00FE4E48" w:rsidRDefault="00EF5C06" w:rsidP="00EF5C06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provides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conditions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for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observation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(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possibility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use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computers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with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access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Internet);</w:t>
            </w:r>
          </w:p>
          <w:p w:rsidR="00FE4E48" w:rsidRDefault="00073EFF" w:rsidP="00EF5C06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 xml:space="preserve">: </w:t>
            </w:r>
          </w:p>
          <w:p w:rsidR="00FE4E48" w:rsidRDefault="00EF5C06" w:rsidP="00EF5C06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understand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essence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task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and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need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gain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new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knowledge</w:t>
            </w:r>
            <w:proofErr w:type="spellEnd"/>
          </w:p>
          <w:p w:rsidR="00FE4E48" w:rsidRDefault="00FE4E48">
            <w:pPr>
              <w:pStyle w:val="normal"/>
              <w:rPr>
                <w:rFonts w:ascii="Times New Roman" w:eastAsia="Times New Roman" w:hAnsi="Times New Roman" w:cs="Times New Roman"/>
                <w:i/>
                <w:color w:val="212121"/>
              </w:rPr>
            </w:pPr>
          </w:p>
        </w:tc>
      </w:tr>
      <w:tr w:rsidR="00FE4E48" w:rsidTr="0009237B">
        <w:tc>
          <w:tcPr>
            <w:tcW w:w="1702" w:type="dxa"/>
            <w:vMerge/>
          </w:tcPr>
          <w:p w:rsidR="00FE4E48" w:rsidRDefault="00FE4E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4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>Exploring</w:t>
            </w:r>
            <w:proofErr w:type="spellEnd"/>
          </w:p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dynamic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models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observing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members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convergent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divergent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sequences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increase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serial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important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coming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:</w:t>
            </w:r>
          </w:p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r w:rsidR="00EF5C06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members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convergent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sequences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behave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serial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numbers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increase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approaching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certain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numerical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divergent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ones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?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approach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either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such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than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such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members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sequence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gathered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"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infinite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contrary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, "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flee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);</w:t>
            </w:r>
          </w:p>
          <w:p w:rsidR="00FE4E48" w:rsidRDefault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how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close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do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members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convergent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sequence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approach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that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particular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point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>? (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are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thickening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near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that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point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that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is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fit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any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way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close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>)</w:t>
            </w:r>
          </w:p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formed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concept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limit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sequence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intuitive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sensory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geometric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representation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.</w:t>
            </w:r>
          </w:p>
        </w:tc>
        <w:tc>
          <w:tcPr>
            <w:tcW w:w="3280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>: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br/>
            </w:r>
            <w:r w:rsidR="00EF5C06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leads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direction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observation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motivating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directing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pay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attention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features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characteristic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convergent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sequence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;</w:t>
            </w:r>
          </w:p>
          <w:p w:rsidR="00FE4E48" w:rsidRDefault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helps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opposes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(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if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necessary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brings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counterexamples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>);</w:t>
            </w:r>
          </w:p>
          <w:p w:rsidR="00FE4E48" w:rsidRPr="0009237B" w:rsidRDefault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this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stage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needs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make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students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be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able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precisely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characterize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convergent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sequence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and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explain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why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all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given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earlier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sequences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except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for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3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specified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were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not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convergent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"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in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their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own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words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",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without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strict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mathematical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formulas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but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using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geometric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interpretations</w:t>
            </w:r>
            <w:proofErr w:type="spellEnd"/>
          </w:p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>:</w:t>
            </w:r>
          </w:p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construct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example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GeoGebra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examine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dynamic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models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convergent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divergent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sequences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;</w:t>
            </w:r>
          </w:p>
          <w:p w:rsidR="00FE4E48" w:rsidRPr="0009237B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differences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lastRenderedPageBreak/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sequences</w:t>
            </w:r>
            <w:proofErr w:type="spellEnd"/>
          </w:p>
        </w:tc>
      </w:tr>
      <w:tr w:rsidR="00FE4E48" w:rsidTr="0009237B">
        <w:tc>
          <w:tcPr>
            <w:tcW w:w="1702" w:type="dxa"/>
            <w:vMerge/>
          </w:tcPr>
          <w:p w:rsidR="00FE4E48" w:rsidRDefault="00FE4E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212121"/>
              </w:rPr>
            </w:pPr>
          </w:p>
        </w:tc>
        <w:tc>
          <w:tcPr>
            <w:tcW w:w="494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>Explanation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 xml:space="preserve"> </w:t>
            </w:r>
          </w:p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Accurate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mathematical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interpretation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descriptive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explanations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: "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members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sequence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approaching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close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," "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impossible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infinite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members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sequence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far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,"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.</w:t>
            </w:r>
          </w:p>
        </w:tc>
        <w:tc>
          <w:tcPr>
            <w:tcW w:w="3280" w:type="dxa"/>
          </w:tcPr>
          <w:p w:rsidR="00FE4E48" w:rsidRDefault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lang w:val="en-US"/>
              </w:rPr>
              <w:t xml:space="preserve">    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i/>
                <w:color w:val="212121"/>
              </w:rPr>
              <w:t>Teacher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i/>
                <w:color w:val="212121"/>
              </w:rPr>
              <w:t>:</w:t>
            </w:r>
          </w:p>
          <w:p w:rsidR="00FE4E48" w:rsidRDefault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by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guiding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questions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helps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students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make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this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"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translation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>";</w:t>
            </w:r>
          </w:p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 xml:space="preserve">  </w:t>
            </w:r>
            <w:r w:rsidR="00EF5C06">
              <w:rPr>
                <w:rFonts w:ascii="Times New Roman" w:eastAsia="Times New Roman" w:hAnsi="Times New Roman" w:cs="Times New Roman"/>
                <w:i/>
                <w:color w:val="212121"/>
                <w:lang w:val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>:</w:t>
            </w:r>
          </w:p>
          <w:p w:rsidR="00FE4E48" w:rsidRPr="0009237B" w:rsidRDefault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actively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working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forming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ability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adequately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use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mathematical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language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and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symbols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precisely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use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appropriate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terms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>.</w:t>
            </w:r>
          </w:p>
        </w:tc>
      </w:tr>
      <w:tr w:rsidR="00FE4E48" w:rsidTr="0009237B">
        <w:trPr>
          <w:trHeight w:val="5400"/>
        </w:trPr>
        <w:tc>
          <w:tcPr>
            <w:tcW w:w="1702" w:type="dxa"/>
            <w:vMerge/>
          </w:tcPr>
          <w:p w:rsidR="00FE4E48" w:rsidRDefault="00FE4E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494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>Elaboration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 xml:space="preserve"> </w:t>
            </w:r>
          </w:p>
          <w:p w:rsidR="00FE4E48" w:rsidRDefault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A.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Geometric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definition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limit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sequence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>.</w:t>
            </w:r>
          </w:p>
          <w:p w:rsidR="00FE4E48" w:rsidRDefault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B.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Definition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sequence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in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terms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mathematical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analysis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>.</w:t>
            </w:r>
          </w:p>
          <w:p w:rsidR="00FE4E48" w:rsidRDefault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C.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Work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a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conscious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complete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and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profound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understanding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notions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;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remembering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definitions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>.</w:t>
            </w:r>
          </w:p>
          <w:p w:rsidR="00FE4E48" w:rsidRDefault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D.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Record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definitions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by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means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mathematical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symbols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>.</w:t>
            </w:r>
          </w:p>
          <w:p w:rsidR="00FE4E48" w:rsidRDefault="00FE4E48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3280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lang w:val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>:</w:t>
            </w:r>
          </w:p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helps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necessary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formulate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definitions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encouraging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own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;</w:t>
            </w:r>
          </w:p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asks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question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happen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definition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limit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sequence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instead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ε&gt; 0"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say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exists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ε&gt; 0?",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seeks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deep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notions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concept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encourages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ask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similar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answer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.</w:t>
            </w:r>
          </w:p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     </w:t>
            </w:r>
            <w:proofErr w:type="spellStart"/>
            <w:r w:rsidRPr="00073EFF">
              <w:rPr>
                <w:rFonts w:ascii="Times New Roman" w:eastAsia="Times New Roman" w:hAnsi="Times New Roman" w:cs="Times New Roman"/>
                <w:i/>
                <w:color w:val="212121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:</w:t>
            </w:r>
          </w:p>
          <w:p w:rsidR="00FE4E48" w:rsidRPr="0009237B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under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direction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actively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improving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newly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formed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knowledge</w:t>
            </w:r>
            <w:proofErr w:type="spellEnd"/>
          </w:p>
        </w:tc>
      </w:tr>
      <w:tr w:rsidR="00FE4E48" w:rsidTr="0009237B">
        <w:tc>
          <w:tcPr>
            <w:tcW w:w="170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Expected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result</w:t>
            </w:r>
            <w:proofErr w:type="spellEnd"/>
          </w:p>
        </w:tc>
        <w:tc>
          <w:tcPr>
            <w:tcW w:w="4942" w:type="dxa"/>
          </w:tcPr>
          <w:p w:rsidR="00FE4E48" w:rsidRDefault="00073EFF" w:rsidP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formation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investigation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;</w:t>
            </w:r>
          </w:p>
          <w:p w:rsidR="00FE4E48" w:rsidRDefault="00073EFF" w:rsidP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logical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thinking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;</w:t>
            </w:r>
          </w:p>
          <w:p w:rsidR="00FE4E48" w:rsidRDefault="00073EFF" w:rsidP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observe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allocate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basis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essential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features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phenomenon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under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;</w:t>
            </w:r>
          </w:p>
          <w:p w:rsidR="00FE4E48" w:rsidRDefault="00073EFF" w:rsidP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communicative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qualities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;</w:t>
            </w:r>
          </w:p>
          <w:p w:rsidR="00FE4E48" w:rsidRDefault="00073EFF" w:rsidP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mathematical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;</w:t>
            </w:r>
          </w:p>
          <w:p w:rsidR="00FE4E48" w:rsidRDefault="00073EFF" w:rsidP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gaining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result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investigation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>.</w:t>
            </w:r>
          </w:p>
          <w:p w:rsidR="00FE4E48" w:rsidRDefault="00FE4E48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  <w:tc>
          <w:tcPr>
            <w:tcW w:w="3280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</w:rPr>
              <w:t>Evaluation</w:t>
            </w:r>
            <w:proofErr w:type="spellEnd"/>
          </w:p>
          <w:p w:rsidR="00FE4E48" w:rsidRDefault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A.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Is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problem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completely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resolved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>?</w:t>
            </w:r>
          </w:p>
          <w:p w:rsidR="00FE4E48" w:rsidRDefault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B.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Do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we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have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a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clear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idea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convergent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(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divergent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)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sequence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>?</w:t>
            </w:r>
          </w:p>
          <w:p w:rsidR="00FE4E48" w:rsidRPr="0009237B" w:rsidRDefault="00EF5C06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    </w:t>
            </w:r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C.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Can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we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formulate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definition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limit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sequence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?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Can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we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write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it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down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with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the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help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mathematical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="00073EFF">
              <w:rPr>
                <w:rFonts w:ascii="Times New Roman" w:eastAsia="Times New Roman" w:hAnsi="Times New Roman" w:cs="Times New Roman"/>
                <w:color w:val="212121"/>
              </w:rPr>
              <w:t>symbols</w:t>
            </w:r>
            <w:proofErr w:type="spellEnd"/>
            <w:r w:rsidR="00073EFF">
              <w:rPr>
                <w:rFonts w:ascii="Times New Roman" w:eastAsia="Times New Roman" w:hAnsi="Times New Roman" w:cs="Times New Roman"/>
                <w:color w:val="212121"/>
              </w:rPr>
              <w:t>?</w:t>
            </w:r>
          </w:p>
        </w:tc>
      </w:tr>
      <w:tr w:rsidR="00FE4E48" w:rsidTr="0009237B">
        <w:tc>
          <w:tcPr>
            <w:tcW w:w="170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hours</w:t>
            </w:r>
            <w:proofErr w:type="spellEnd"/>
          </w:p>
        </w:tc>
        <w:tc>
          <w:tcPr>
            <w:tcW w:w="494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hour</w:t>
            </w:r>
            <w:proofErr w:type="spellEnd"/>
          </w:p>
        </w:tc>
        <w:tc>
          <w:tcPr>
            <w:tcW w:w="3280" w:type="dxa"/>
          </w:tcPr>
          <w:p w:rsidR="00FE4E48" w:rsidRDefault="00FE4E48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FE4E48" w:rsidTr="0009237B">
        <w:tc>
          <w:tcPr>
            <w:tcW w:w="170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technologies</w:t>
            </w:r>
            <w:proofErr w:type="spellEnd"/>
          </w:p>
        </w:tc>
        <w:tc>
          <w:tcPr>
            <w:tcW w:w="494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Computers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Internet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access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board</w:t>
            </w:r>
            <w:proofErr w:type="spellEnd"/>
          </w:p>
        </w:tc>
        <w:tc>
          <w:tcPr>
            <w:tcW w:w="3280" w:type="dxa"/>
          </w:tcPr>
          <w:p w:rsidR="00FE4E48" w:rsidRDefault="00FE4E48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FE4E48" w:rsidTr="0009237B">
        <w:tc>
          <w:tcPr>
            <w:tcW w:w="170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</w:rPr>
              <w:t>equipment</w:t>
            </w:r>
            <w:proofErr w:type="spellEnd"/>
          </w:p>
        </w:tc>
        <w:tc>
          <w:tcPr>
            <w:tcW w:w="4942" w:type="dxa"/>
          </w:tcPr>
          <w:p w:rsidR="00FE4E48" w:rsidRDefault="00073EFF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Chalk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board</w:t>
            </w:r>
            <w:proofErr w:type="spellEnd"/>
          </w:p>
        </w:tc>
        <w:tc>
          <w:tcPr>
            <w:tcW w:w="3280" w:type="dxa"/>
          </w:tcPr>
          <w:p w:rsidR="00FE4E48" w:rsidRDefault="00FE4E48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</w:tbl>
    <w:p w:rsidR="00FE4E48" w:rsidRDefault="00FE4E48">
      <w:pPr>
        <w:pStyle w:val="normal"/>
      </w:pPr>
    </w:p>
    <w:sectPr w:rsidR="00FE4E48" w:rsidSect="00FE4E4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FE4E48"/>
    <w:rsid w:val="00073EFF"/>
    <w:rsid w:val="0009237B"/>
    <w:rsid w:val="00424A38"/>
    <w:rsid w:val="00451CA2"/>
    <w:rsid w:val="0074563B"/>
    <w:rsid w:val="00CE3DF8"/>
    <w:rsid w:val="00EB16A2"/>
    <w:rsid w:val="00EF5C06"/>
    <w:rsid w:val="00FE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F8"/>
  </w:style>
  <w:style w:type="paragraph" w:styleId="1">
    <w:name w:val="heading 1"/>
    <w:basedOn w:val="normal"/>
    <w:next w:val="normal"/>
    <w:rsid w:val="00FE4E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4E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4E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4E4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FE4E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E4E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4E48"/>
  </w:style>
  <w:style w:type="table" w:customStyle="1" w:styleId="TableNormal">
    <w:name w:val="Table Normal"/>
    <w:rsid w:val="00FE4E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4E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E4E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4E4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2019-02-17T07:49:00Z</cp:lastPrinted>
  <dcterms:created xsi:type="dcterms:W3CDTF">2019-02-17T07:56:00Z</dcterms:created>
  <dcterms:modified xsi:type="dcterms:W3CDTF">2019-02-17T07:56:00Z</dcterms:modified>
</cp:coreProperties>
</file>